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6DD5F" w14:textId="77777777" w:rsidR="00C623FA" w:rsidRPr="00E4646C" w:rsidRDefault="00C623FA" w:rsidP="001F78C3">
      <w:pPr>
        <w:jc w:val="center"/>
        <w:outlineLvl w:val="0"/>
        <w:rPr>
          <w:rFonts w:eastAsia="Arial Unicode MS"/>
          <w:b/>
          <w:color w:val="000000"/>
          <w:u w:color="000000"/>
        </w:rPr>
      </w:pPr>
      <w:r w:rsidRPr="00E4646C">
        <w:rPr>
          <w:rFonts w:eastAsia="Arial Unicode MS" w:hAnsi="Arial Unicode MS"/>
          <w:b/>
          <w:color w:val="000000"/>
          <w:u w:color="000000"/>
        </w:rPr>
        <w:t>CBA TRUST AND ESTATE SECTION</w:t>
      </w:r>
    </w:p>
    <w:p w14:paraId="1707498D" w14:textId="77777777" w:rsidR="00C623FA" w:rsidRPr="00E4646C" w:rsidRDefault="00C623FA" w:rsidP="001F78C3">
      <w:pPr>
        <w:jc w:val="center"/>
        <w:outlineLvl w:val="0"/>
        <w:rPr>
          <w:rFonts w:eastAsia="Arial Unicode MS"/>
          <w:b/>
          <w:color w:val="000000"/>
          <w:u w:color="000000"/>
        </w:rPr>
      </w:pPr>
      <w:r w:rsidRPr="00E4646C">
        <w:rPr>
          <w:rFonts w:eastAsia="Arial Unicode MS" w:hAnsi="Arial Unicode MS"/>
          <w:b/>
          <w:color w:val="000000"/>
          <w:u w:color="000000"/>
        </w:rPr>
        <w:t>STATUTORY REVISIONS COMMITTEE</w:t>
      </w:r>
    </w:p>
    <w:p w14:paraId="0D9D5701" w14:textId="3C65DF0C" w:rsidR="00C623FA" w:rsidRPr="00E4646C" w:rsidRDefault="00BB0ADE" w:rsidP="001F78C3">
      <w:pPr>
        <w:jc w:val="center"/>
        <w:outlineLvl w:val="0"/>
        <w:rPr>
          <w:rFonts w:eastAsia="Arial Unicode MS"/>
          <w:b/>
          <w:color w:val="000000"/>
        </w:rPr>
      </w:pPr>
      <w:r>
        <w:rPr>
          <w:rFonts w:eastAsia="Arial Unicode MS" w:hAnsi="Arial Unicode MS"/>
          <w:b/>
          <w:color w:val="000000"/>
        </w:rPr>
        <w:t>MINUTES</w:t>
      </w:r>
    </w:p>
    <w:p w14:paraId="681F7E5A" w14:textId="773E887A" w:rsidR="00C623FA" w:rsidRPr="00E4646C" w:rsidRDefault="00C623FA" w:rsidP="001F78C3">
      <w:pPr>
        <w:jc w:val="center"/>
        <w:outlineLvl w:val="0"/>
        <w:rPr>
          <w:rFonts w:eastAsia="Arial Unicode MS" w:hAnsi="Arial Unicode MS"/>
          <w:b/>
          <w:color w:val="000000"/>
          <w:u w:color="000000"/>
        </w:rPr>
      </w:pPr>
    </w:p>
    <w:p w14:paraId="3506B53E" w14:textId="4B118134" w:rsidR="008E69A0" w:rsidRPr="00E4646C" w:rsidRDefault="00956D27" w:rsidP="001F78C3">
      <w:pPr>
        <w:jc w:val="center"/>
        <w:outlineLvl w:val="0"/>
        <w:rPr>
          <w:rFonts w:eastAsia="Arial Unicode MS"/>
          <w:b/>
          <w:smallCaps/>
          <w:color w:val="000000"/>
          <w:u w:color="000000"/>
        </w:rPr>
      </w:pPr>
      <w:r>
        <w:rPr>
          <w:rFonts w:eastAsia="Arial Unicode MS" w:hAnsi="Arial Unicode MS"/>
          <w:b/>
          <w:color w:val="000000"/>
          <w:u w:color="000000"/>
        </w:rPr>
        <w:t>March</w:t>
      </w:r>
      <w:r w:rsidR="007721C7">
        <w:rPr>
          <w:rFonts w:eastAsia="Arial Unicode MS" w:hAnsi="Arial Unicode MS"/>
          <w:b/>
          <w:color w:val="000000"/>
          <w:u w:color="000000"/>
        </w:rPr>
        <w:t xml:space="preserve"> </w:t>
      </w:r>
      <w:r>
        <w:rPr>
          <w:rFonts w:eastAsia="Arial Unicode MS" w:hAnsi="Arial Unicode MS"/>
          <w:b/>
          <w:color w:val="000000"/>
          <w:u w:color="000000"/>
        </w:rPr>
        <w:t>4</w:t>
      </w:r>
      <w:r w:rsidR="005E742C">
        <w:rPr>
          <w:rFonts w:eastAsia="Arial Unicode MS" w:hAnsi="Arial Unicode MS"/>
          <w:b/>
          <w:color w:val="000000"/>
          <w:u w:color="000000"/>
        </w:rPr>
        <w:t>, 20</w:t>
      </w:r>
      <w:r w:rsidR="00E85D1E">
        <w:rPr>
          <w:rFonts w:eastAsia="Arial Unicode MS" w:hAnsi="Arial Unicode MS"/>
          <w:b/>
          <w:color w:val="000000"/>
          <w:u w:color="000000"/>
        </w:rPr>
        <w:t>20</w:t>
      </w:r>
    </w:p>
    <w:p w14:paraId="1B3F3D5B" w14:textId="77777777" w:rsidR="00C623FA" w:rsidRPr="00E4646C" w:rsidRDefault="00C623FA">
      <w:pPr>
        <w:pStyle w:val="Body1"/>
        <w:tabs>
          <w:tab w:val="left" w:pos="0"/>
        </w:tabs>
        <w:ind w:left="360"/>
        <w:jc w:val="both"/>
      </w:pPr>
    </w:p>
    <w:p w14:paraId="42300B16" w14:textId="77777777" w:rsidR="009A4D12" w:rsidRPr="00BB0ADE" w:rsidRDefault="009A4D12" w:rsidP="008A11CA">
      <w:pPr>
        <w:pStyle w:val="Body1"/>
        <w:numPr>
          <w:ilvl w:val="0"/>
          <w:numId w:val="15"/>
        </w:numPr>
        <w:tabs>
          <w:tab w:val="clear" w:pos="360"/>
          <w:tab w:val="left" w:pos="0"/>
        </w:tabs>
        <w:ind w:left="720" w:hanging="720"/>
        <w:jc w:val="both"/>
        <w:rPr>
          <w:b/>
        </w:rPr>
      </w:pPr>
      <w:r w:rsidRPr="00CA6FD7">
        <w:rPr>
          <w:b/>
          <w:u w:val="single"/>
        </w:rPr>
        <w:t>Introductions</w:t>
      </w:r>
    </w:p>
    <w:p w14:paraId="2B2A9365" w14:textId="77777777" w:rsidR="00BB0ADE" w:rsidRDefault="00BB0ADE" w:rsidP="00BB0ADE">
      <w:pPr>
        <w:pStyle w:val="Body1"/>
        <w:tabs>
          <w:tab w:val="left" w:pos="0"/>
        </w:tabs>
        <w:jc w:val="both"/>
        <w:rPr>
          <w:b/>
          <w:u w:val="single"/>
        </w:rPr>
      </w:pPr>
    </w:p>
    <w:p w14:paraId="1B6560D6" w14:textId="26629891" w:rsidR="00BB0ADE" w:rsidRPr="00BB0ADE" w:rsidRDefault="00BB0ADE" w:rsidP="00BB0ADE">
      <w:pPr>
        <w:pStyle w:val="Body1"/>
        <w:tabs>
          <w:tab w:val="left" w:pos="0"/>
        </w:tabs>
        <w:jc w:val="both"/>
      </w:pPr>
      <w:r>
        <w:t>Co-Chair Lauren da Cunha called the meeting to order at 1:40 p.m. There were introductions from those in attendance and on the phone/online.</w:t>
      </w:r>
    </w:p>
    <w:p w14:paraId="48263551" w14:textId="77777777" w:rsidR="009A4D12" w:rsidRPr="00E4646C" w:rsidRDefault="009A4D12" w:rsidP="00570CB6">
      <w:pPr>
        <w:pStyle w:val="Body1"/>
        <w:tabs>
          <w:tab w:val="left" w:pos="0"/>
        </w:tabs>
        <w:ind w:hanging="720"/>
        <w:jc w:val="both"/>
        <w:rPr>
          <w:b/>
        </w:rPr>
      </w:pPr>
    </w:p>
    <w:p w14:paraId="0D66B910" w14:textId="3AA7BE77" w:rsidR="00C623FA" w:rsidRPr="00BB0ADE" w:rsidRDefault="00C623FA" w:rsidP="008A11CA">
      <w:pPr>
        <w:pStyle w:val="Body1"/>
        <w:numPr>
          <w:ilvl w:val="0"/>
          <w:numId w:val="15"/>
        </w:numPr>
        <w:tabs>
          <w:tab w:val="clear" w:pos="360"/>
          <w:tab w:val="left" w:pos="0"/>
        </w:tabs>
        <w:ind w:left="720" w:hanging="720"/>
        <w:jc w:val="both"/>
        <w:rPr>
          <w:b/>
          <w:u w:val="single"/>
        </w:rPr>
      </w:pPr>
      <w:r w:rsidRPr="00E4646C">
        <w:rPr>
          <w:rFonts w:hAnsi="Arial Unicode MS"/>
          <w:b/>
          <w:caps/>
          <w:u w:val="single"/>
        </w:rPr>
        <w:t>A</w:t>
      </w:r>
      <w:r w:rsidRPr="00E4646C">
        <w:rPr>
          <w:rFonts w:hAnsi="Arial Unicode MS"/>
          <w:b/>
          <w:u w:val="single"/>
        </w:rPr>
        <w:t xml:space="preserve">pproval of </w:t>
      </w:r>
      <w:r w:rsidR="00956D27">
        <w:rPr>
          <w:rFonts w:hAnsi="Arial Unicode MS"/>
          <w:b/>
          <w:u w:val="single"/>
        </w:rPr>
        <w:t>February</w:t>
      </w:r>
      <w:r w:rsidR="007721C7">
        <w:rPr>
          <w:rFonts w:hAnsi="Arial Unicode MS"/>
          <w:b/>
          <w:u w:val="single"/>
        </w:rPr>
        <w:t xml:space="preserve"> </w:t>
      </w:r>
      <w:r w:rsidR="00956D27">
        <w:rPr>
          <w:rFonts w:hAnsi="Arial Unicode MS"/>
          <w:b/>
          <w:u w:val="single"/>
        </w:rPr>
        <w:t>5</w:t>
      </w:r>
      <w:r w:rsidR="00EC76D4" w:rsidRPr="00E4646C">
        <w:rPr>
          <w:rFonts w:hAnsi="Arial Unicode MS"/>
          <w:b/>
          <w:u w:val="single"/>
        </w:rPr>
        <w:t>, 20</w:t>
      </w:r>
      <w:r w:rsidR="00956D27">
        <w:rPr>
          <w:rFonts w:hAnsi="Arial Unicode MS"/>
          <w:b/>
          <w:u w:val="single"/>
        </w:rPr>
        <w:t>20</w:t>
      </w:r>
      <w:r w:rsidR="00EC76D4" w:rsidRPr="00E4646C">
        <w:rPr>
          <w:rFonts w:hAnsi="Arial Unicode MS"/>
          <w:b/>
          <w:u w:val="single"/>
        </w:rPr>
        <w:t xml:space="preserve"> </w:t>
      </w:r>
      <w:r w:rsidRPr="00E4646C">
        <w:rPr>
          <w:rFonts w:hAnsi="Arial Unicode MS"/>
          <w:b/>
          <w:u w:val="single"/>
        </w:rPr>
        <w:t>Minutes</w:t>
      </w:r>
    </w:p>
    <w:p w14:paraId="2F83C9AB" w14:textId="77777777" w:rsidR="00BB0ADE" w:rsidRDefault="00BB0ADE" w:rsidP="00BB0ADE">
      <w:pPr>
        <w:pStyle w:val="Body1"/>
        <w:tabs>
          <w:tab w:val="left" w:pos="0"/>
        </w:tabs>
        <w:jc w:val="both"/>
        <w:rPr>
          <w:rFonts w:hAnsi="Arial Unicode MS"/>
          <w:b/>
          <w:u w:val="single"/>
        </w:rPr>
      </w:pPr>
    </w:p>
    <w:p w14:paraId="6DDC7A89" w14:textId="14AECB37" w:rsidR="00BB0ADE" w:rsidRDefault="00BB0ADE" w:rsidP="00BB0ADE">
      <w:pPr>
        <w:pStyle w:val="Body1"/>
        <w:tabs>
          <w:tab w:val="left" w:pos="0"/>
        </w:tabs>
        <w:jc w:val="both"/>
        <w:rPr>
          <w:rFonts w:hAnsi="Arial Unicode MS"/>
        </w:rPr>
      </w:pPr>
      <w:r w:rsidRPr="00BB0ADE">
        <w:rPr>
          <w:rFonts w:hAnsi="Arial Unicode MS"/>
        </w:rPr>
        <w:t>The m</w:t>
      </w:r>
      <w:r>
        <w:rPr>
          <w:rFonts w:hAnsi="Arial Unicode MS"/>
        </w:rPr>
        <w:t>inutes from the February 5, 2020 meeting were unanimously approved.</w:t>
      </w:r>
    </w:p>
    <w:p w14:paraId="0FA608A5" w14:textId="77777777" w:rsidR="00C623FA" w:rsidRPr="00E4646C" w:rsidRDefault="00C623FA" w:rsidP="00570CB6">
      <w:pPr>
        <w:pStyle w:val="Body1"/>
        <w:tabs>
          <w:tab w:val="left" w:pos="0"/>
        </w:tabs>
        <w:ind w:hanging="720"/>
        <w:jc w:val="both"/>
      </w:pPr>
    </w:p>
    <w:p w14:paraId="14377F3D" w14:textId="41187EE0" w:rsidR="00453A7A" w:rsidRPr="00BB0ADE" w:rsidRDefault="009A4D12" w:rsidP="007721C7">
      <w:pPr>
        <w:pStyle w:val="Body1"/>
        <w:numPr>
          <w:ilvl w:val="0"/>
          <w:numId w:val="15"/>
        </w:numPr>
        <w:tabs>
          <w:tab w:val="clear" w:pos="360"/>
          <w:tab w:val="left" w:pos="0"/>
        </w:tabs>
        <w:ind w:left="720" w:hanging="720"/>
        <w:jc w:val="both"/>
      </w:pPr>
      <w:r w:rsidRPr="00E4646C">
        <w:rPr>
          <w:rFonts w:hAnsi="Arial Unicode MS"/>
          <w:b/>
          <w:u w:val="single"/>
        </w:rPr>
        <w:t>Announcements</w:t>
      </w:r>
    </w:p>
    <w:p w14:paraId="1B083D9E" w14:textId="77777777" w:rsidR="00A553E2" w:rsidRDefault="00A553E2" w:rsidP="00BB0ADE">
      <w:pPr>
        <w:pStyle w:val="Body1"/>
        <w:tabs>
          <w:tab w:val="left" w:pos="0"/>
        </w:tabs>
        <w:jc w:val="both"/>
        <w:rPr>
          <w:rFonts w:hAnsi="Arial Unicode MS"/>
          <w:u w:val="single"/>
        </w:rPr>
      </w:pPr>
    </w:p>
    <w:p w14:paraId="1264A11C" w14:textId="28FEC648" w:rsidR="00A553E2" w:rsidRPr="00A553E2" w:rsidRDefault="00A553E2" w:rsidP="00BB0ADE">
      <w:pPr>
        <w:pStyle w:val="Body1"/>
        <w:tabs>
          <w:tab w:val="left" w:pos="0"/>
        </w:tabs>
        <w:jc w:val="both"/>
        <w:rPr>
          <w:rFonts w:hAnsi="Arial Unicode MS"/>
        </w:rPr>
      </w:pPr>
      <w:r>
        <w:rPr>
          <w:rFonts w:hAnsi="Arial Unicode MS"/>
        </w:rPr>
        <w:t>SRC will meet the first Wednesday of August. There will be no meetings in June and July.</w:t>
      </w:r>
    </w:p>
    <w:p w14:paraId="2630A620" w14:textId="77777777" w:rsidR="00A553E2" w:rsidRDefault="00A553E2" w:rsidP="00BB0ADE">
      <w:pPr>
        <w:pStyle w:val="Body1"/>
        <w:tabs>
          <w:tab w:val="left" w:pos="0"/>
        </w:tabs>
        <w:jc w:val="both"/>
        <w:rPr>
          <w:rFonts w:hAnsi="Arial Unicode MS"/>
          <w:b/>
          <w:u w:val="single"/>
        </w:rPr>
      </w:pPr>
    </w:p>
    <w:p w14:paraId="4B968A6F" w14:textId="13CCB783" w:rsidR="00BB0ADE" w:rsidRPr="00BB0ADE" w:rsidRDefault="00BB0ADE" w:rsidP="00BB0ADE">
      <w:pPr>
        <w:pStyle w:val="Body1"/>
        <w:tabs>
          <w:tab w:val="left" w:pos="0"/>
        </w:tabs>
        <w:jc w:val="both"/>
        <w:rPr>
          <w:rFonts w:hAnsi="Arial Unicode MS"/>
        </w:rPr>
      </w:pPr>
      <w:r w:rsidRPr="00BB0ADE">
        <w:rPr>
          <w:rFonts w:hAnsi="Arial Unicode MS"/>
        </w:rPr>
        <w:t xml:space="preserve">Kathy Seidel had two announcements to share with the group. </w:t>
      </w:r>
    </w:p>
    <w:p w14:paraId="0082E577" w14:textId="77777777" w:rsidR="00BB0ADE" w:rsidRDefault="00BB0ADE" w:rsidP="00BB0ADE">
      <w:pPr>
        <w:pStyle w:val="Body1"/>
        <w:tabs>
          <w:tab w:val="left" w:pos="0"/>
        </w:tabs>
        <w:jc w:val="both"/>
        <w:rPr>
          <w:rFonts w:hAnsi="Arial Unicode MS"/>
        </w:rPr>
      </w:pPr>
    </w:p>
    <w:p w14:paraId="38A9B151" w14:textId="4A6A60D2" w:rsidR="00BB0ADE" w:rsidRDefault="00BB0ADE" w:rsidP="00BB0ADE">
      <w:pPr>
        <w:pStyle w:val="Body1"/>
        <w:tabs>
          <w:tab w:val="left" w:pos="0"/>
        </w:tabs>
        <w:jc w:val="both"/>
        <w:rPr>
          <w:rFonts w:hAnsi="Arial Unicode MS"/>
          <w:b/>
        </w:rPr>
      </w:pPr>
      <w:r>
        <w:rPr>
          <w:rFonts w:hAnsi="Arial Unicode MS"/>
        </w:rPr>
        <w:t xml:space="preserve">The Probate Trial and Procedure Committee is forming a subcommittee to look into </w:t>
      </w:r>
      <w:r w:rsidR="00815AE9">
        <w:rPr>
          <w:rFonts w:hAnsi="Arial Unicode MS"/>
        </w:rPr>
        <w:t>the Compensation and Cost Recovery Ac</w:t>
      </w:r>
      <w:r w:rsidR="00815AE9" w:rsidRPr="00815AE9">
        <w:rPr>
          <w:rFonts w:hAnsi="Arial Unicode MS"/>
        </w:rPr>
        <w:t xml:space="preserve">t. </w:t>
      </w:r>
      <w:r w:rsidRPr="00815AE9">
        <w:rPr>
          <w:rFonts w:hAnsi="Arial Unicode MS"/>
        </w:rPr>
        <w:t xml:space="preserve">Mark Darling and </w:t>
      </w:r>
      <w:r w:rsidRPr="00C17634">
        <w:rPr>
          <w:rFonts w:hAnsi="Arial Unicode MS"/>
        </w:rPr>
        <w:t>Marcie</w:t>
      </w:r>
      <w:r w:rsidRPr="00C17634">
        <w:rPr>
          <w:rFonts w:hAnsi="Arial Unicode MS"/>
          <w:b/>
        </w:rPr>
        <w:t xml:space="preserve"> </w:t>
      </w:r>
      <w:r w:rsidR="00C17634" w:rsidRPr="00C17634">
        <w:rPr>
          <w:rFonts w:hAnsi="Arial Unicode MS"/>
        </w:rPr>
        <w:t>McMinimee</w:t>
      </w:r>
      <w:r w:rsidRPr="00C17634">
        <w:rPr>
          <w:rFonts w:hAnsi="Arial Unicode MS"/>
        </w:rPr>
        <w:t xml:space="preserve"> are</w:t>
      </w:r>
      <w:r w:rsidRPr="00A73D6F">
        <w:rPr>
          <w:rFonts w:hAnsi="Arial Unicode MS"/>
        </w:rPr>
        <w:t xml:space="preserve"> chairing the subcommittee, please reach out to either of them if you are interested in joining.</w:t>
      </w:r>
    </w:p>
    <w:p w14:paraId="2716F9A4" w14:textId="77777777" w:rsidR="00BB0ADE" w:rsidRDefault="00BB0ADE" w:rsidP="00BB0ADE">
      <w:pPr>
        <w:pStyle w:val="Body1"/>
        <w:tabs>
          <w:tab w:val="left" w:pos="0"/>
        </w:tabs>
        <w:jc w:val="both"/>
        <w:rPr>
          <w:rFonts w:hAnsi="Arial Unicode MS"/>
          <w:b/>
        </w:rPr>
      </w:pPr>
    </w:p>
    <w:p w14:paraId="70C556F1" w14:textId="03593016" w:rsidR="00BB0ADE" w:rsidRPr="00A73D6F" w:rsidRDefault="00BB0ADE" w:rsidP="00BB0ADE">
      <w:pPr>
        <w:pStyle w:val="Body1"/>
        <w:tabs>
          <w:tab w:val="left" w:pos="0"/>
        </w:tabs>
        <w:jc w:val="both"/>
        <w:rPr>
          <w:rFonts w:hAnsi="Arial Unicode MS"/>
          <w:b/>
        </w:rPr>
      </w:pPr>
      <w:r w:rsidRPr="00A73D6F">
        <w:rPr>
          <w:rFonts w:hAnsi="Arial Unicode MS"/>
        </w:rPr>
        <w:t>The Trust and Estate Section re</w:t>
      </w:r>
      <w:r w:rsidR="00A73D6F" w:rsidRPr="00A73D6F">
        <w:rPr>
          <w:rFonts w:hAnsi="Arial Unicode MS"/>
        </w:rPr>
        <w:t>quest from the Colorado Court of Appeals to submit an amicus brief regarding</w:t>
      </w:r>
      <w:r w:rsidR="00A73D6F">
        <w:rPr>
          <w:rFonts w:hAnsi="Arial Unicode MS"/>
          <w:b/>
        </w:rPr>
        <w:t xml:space="preserve"> </w:t>
      </w:r>
      <w:r w:rsidR="00815AE9">
        <w:rPr>
          <w:rFonts w:hAnsi="Arial Unicode MS"/>
        </w:rPr>
        <w:t xml:space="preserve">the </w:t>
      </w:r>
      <w:r w:rsidR="00815AE9">
        <w:rPr>
          <w:rFonts w:hAnsi="Arial Unicode MS"/>
          <w:i/>
        </w:rPr>
        <w:t xml:space="preserve">Trevino </w:t>
      </w:r>
      <w:r w:rsidR="00815AE9">
        <w:rPr>
          <w:rFonts w:hAnsi="Arial Unicode MS"/>
        </w:rPr>
        <w:t>case</w:t>
      </w:r>
      <w:r w:rsidR="00A73D6F" w:rsidRPr="00815AE9">
        <w:rPr>
          <w:rFonts w:hAnsi="Arial Unicode MS"/>
        </w:rPr>
        <w:t>.</w:t>
      </w:r>
      <w:r w:rsidR="00A73D6F" w:rsidRPr="00A73D6F">
        <w:rPr>
          <w:rFonts w:hAnsi="Arial Unicode MS"/>
        </w:rPr>
        <w:t>*</w:t>
      </w:r>
      <w:r w:rsidR="00A73D6F">
        <w:rPr>
          <w:rFonts w:hAnsi="Arial Unicode MS"/>
          <w:b/>
        </w:rPr>
        <w:t xml:space="preserve"> </w:t>
      </w:r>
      <w:r w:rsidR="00A73D6F">
        <w:rPr>
          <w:rFonts w:hAnsi="Arial Unicode MS"/>
        </w:rPr>
        <w:t xml:space="preserve">The case turns on whether a personal representative can use a POD account to pay a debt of the decedent that had not defaulted and that had another </w:t>
      </w:r>
      <w:r w:rsidR="00A73D6F" w:rsidRPr="00A73D6F">
        <w:rPr>
          <w:rFonts w:hAnsi="Arial Unicode MS"/>
        </w:rPr>
        <w:t>signer.</w:t>
      </w:r>
      <w:r w:rsidR="00A73D6F">
        <w:rPr>
          <w:rFonts w:hAnsi="Arial Unicode MS"/>
        </w:rPr>
        <w:t xml:space="preserve"> If you are interested in helping to write the brief, please reach out to Kathy.</w:t>
      </w:r>
      <w:r w:rsidR="00A73D6F" w:rsidRPr="00A73D6F">
        <w:rPr>
          <w:rFonts w:hAnsi="Arial Unicode MS"/>
        </w:rPr>
        <w:t xml:space="preserve"> </w:t>
      </w:r>
    </w:p>
    <w:p w14:paraId="5CA90B1E" w14:textId="77777777" w:rsidR="00A73D6F" w:rsidRDefault="00A73D6F" w:rsidP="00BB0ADE">
      <w:pPr>
        <w:pStyle w:val="Body1"/>
        <w:tabs>
          <w:tab w:val="left" w:pos="0"/>
        </w:tabs>
        <w:jc w:val="both"/>
        <w:rPr>
          <w:rFonts w:hAnsi="Arial Unicode MS"/>
          <w:b/>
        </w:rPr>
      </w:pPr>
    </w:p>
    <w:p w14:paraId="4672DE6D" w14:textId="59A00BE5" w:rsidR="00A73D6F" w:rsidRPr="00A73D6F" w:rsidRDefault="00A73D6F" w:rsidP="00A73D6F">
      <w:pPr>
        <w:pStyle w:val="Body1"/>
        <w:tabs>
          <w:tab w:val="left" w:pos="0"/>
        </w:tabs>
        <w:ind w:left="1440"/>
        <w:jc w:val="both"/>
      </w:pPr>
      <w:r w:rsidRPr="00A73D6F">
        <w:rPr>
          <w:rFonts w:hAnsi="Arial Unicode MS"/>
        </w:rPr>
        <w:t xml:space="preserve">*Upon learning that </w:t>
      </w:r>
      <w:r w:rsidR="00815AE9">
        <w:rPr>
          <w:rFonts w:hAnsi="Arial Unicode MS"/>
          <w:i/>
        </w:rPr>
        <w:t>Trevino</w:t>
      </w:r>
      <w:r w:rsidRPr="00A73D6F">
        <w:rPr>
          <w:rFonts w:hAnsi="Arial Unicode MS"/>
        </w:rPr>
        <w:t xml:space="preserve"> was to be discussed and before any discussion was had, Mike Holder, an attorney in the case, left the room. </w:t>
      </w:r>
    </w:p>
    <w:p w14:paraId="4CD75CB3" w14:textId="77777777" w:rsidR="000D0EA2" w:rsidRPr="00F3548D" w:rsidRDefault="000D0EA2" w:rsidP="000D0EA2">
      <w:pPr>
        <w:pStyle w:val="Body1"/>
        <w:tabs>
          <w:tab w:val="left" w:pos="0"/>
        </w:tabs>
        <w:ind w:left="1806"/>
        <w:jc w:val="both"/>
      </w:pPr>
    </w:p>
    <w:p w14:paraId="01E0FF5F" w14:textId="4BF97ADE" w:rsidR="00220F70" w:rsidRDefault="000817E1" w:rsidP="00924158">
      <w:pPr>
        <w:pStyle w:val="Body1"/>
        <w:numPr>
          <w:ilvl w:val="0"/>
          <w:numId w:val="15"/>
        </w:numPr>
        <w:tabs>
          <w:tab w:val="clear" w:pos="360"/>
        </w:tabs>
        <w:ind w:left="720" w:hanging="720"/>
        <w:jc w:val="both"/>
        <w:rPr>
          <w:rFonts w:hAnsi="Arial Unicode MS"/>
          <w:b/>
          <w:u w:val="single"/>
        </w:rPr>
      </w:pPr>
      <w:r w:rsidRPr="00E4646C">
        <w:rPr>
          <w:rFonts w:hAnsi="Arial Unicode MS"/>
          <w:b/>
          <w:u w:val="single"/>
        </w:rPr>
        <w:t>Legislative Report</w:t>
      </w:r>
    </w:p>
    <w:p w14:paraId="26A35CA2" w14:textId="77777777" w:rsidR="00A73D6F" w:rsidRDefault="00A73D6F" w:rsidP="00A73D6F">
      <w:pPr>
        <w:pStyle w:val="Body1"/>
        <w:ind w:left="0"/>
        <w:jc w:val="both"/>
        <w:rPr>
          <w:rFonts w:hAnsi="Arial Unicode MS"/>
          <w:b/>
          <w:u w:val="single"/>
        </w:rPr>
      </w:pPr>
    </w:p>
    <w:p w14:paraId="64258B91" w14:textId="40C861DD" w:rsidR="00A73D6F" w:rsidRPr="00A73D6F" w:rsidRDefault="00A73D6F" w:rsidP="00A73D6F">
      <w:pPr>
        <w:pStyle w:val="Body1"/>
        <w:jc w:val="both"/>
        <w:rPr>
          <w:rFonts w:hAnsi="Arial Unicode MS"/>
        </w:rPr>
      </w:pPr>
      <w:r w:rsidRPr="00A73D6F">
        <w:rPr>
          <w:rFonts w:hAnsi="Arial Unicode MS"/>
        </w:rPr>
        <w:t>Letty Maxfield provided the Legislative Report. The remote notary bill is still working its way through the Capitol but it has been amended to include a provision that allows privi</w:t>
      </w:r>
      <w:r>
        <w:rPr>
          <w:rFonts w:hAnsi="Arial Unicode MS"/>
        </w:rPr>
        <w:t>leged documents to remain</w:t>
      </w:r>
      <w:r w:rsidRPr="00A73D6F">
        <w:rPr>
          <w:rFonts w:hAnsi="Arial Unicode MS"/>
        </w:rPr>
        <w:t xml:space="preserve"> privileged despite the use of a remote notary.</w:t>
      </w:r>
    </w:p>
    <w:p w14:paraId="6C2C7715" w14:textId="0C32221D" w:rsidR="001A1278" w:rsidRPr="00E4646C" w:rsidRDefault="001A1278" w:rsidP="00C3055C">
      <w:pPr>
        <w:pStyle w:val="Body1"/>
        <w:tabs>
          <w:tab w:val="left" w:pos="0"/>
        </w:tabs>
        <w:ind w:left="1440"/>
        <w:jc w:val="both"/>
        <w:rPr>
          <w:rFonts w:hAnsi="Arial Unicode MS"/>
        </w:rPr>
      </w:pPr>
    </w:p>
    <w:p w14:paraId="73FB67AB" w14:textId="77777777" w:rsidR="00F3548D" w:rsidRPr="00E4646C" w:rsidRDefault="00F3548D" w:rsidP="00F3548D">
      <w:pPr>
        <w:pStyle w:val="Body1"/>
        <w:numPr>
          <w:ilvl w:val="0"/>
          <w:numId w:val="15"/>
        </w:numPr>
        <w:tabs>
          <w:tab w:val="clear" w:pos="360"/>
          <w:tab w:val="left" w:pos="0"/>
        </w:tabs>
        <w:ind w:left="720" w:hanging="720"/>
        <w:jc w:val="both"/>
        <w:rPr>
          <w:b/>
        </w:rPr>
      </w:pPr>
      <w:r w:rsidRPr="00E4646C">
        <w:rPr>
          <w:rFonts w:hAnsi="Arial Unicode MS"/>
          <w:b/>
          <w:u w:val="single"/>
        </w:rPr>
        <w:t>SRC Approved Proposals</w:t>
      </w:r>
    </w:p>
    <w:p w14:paraId="0EC4F23A" w14:textId="77777777" w:rsidR="00F3548D" w:rsidRPr="00E4646C" w:rsidRDefault="00F3548D" w:rsidP="00F3548D">
      <w:pPr>
        <w:tabs>
          <w:tab w:val="left" w:pos="0"/>
        </w:tabs>
        <w:ind w:firstLine="720"/>
        <w:jc w:val="both"/>
        <w:outlineLvl w:val="0"/>
        <w:rPr>
          <w:rFonts w:eastAsia="Arial Unicode MS"/>
          <w:b/>
          <w:color w:val="000000"/>
          <w:u w:color="000000"/>
        </w:rPr>
      </w:pPr>
    </w:p>
    <w:p w14:paraId="348D4C26" w14:textId="77777777" w:rsidR="00F3548D" w:rsidRPr="00E4646C" w:rsidRDefault="00F3548D" w:rsidP="00F3548D">
      <w:pPr>
        <w:numPr>
          <w:ilvl w:val="0"/>
          <w:numId w:val="8"/>
        </w:numPr>
        <w:tabs>
          <w:tab w:val="left" w:pos="0"/>
          <w:tab w:val="num" w:pos="1440"/>
        </w:tabs>
        <w:ind w:left="1440" w:hanging="720"/>
        <w:jc w:val="both"/>
        <w:outlineLvl w:val="0"/>
        <w:rPr>
          <w:rFonts w:eastAsia="Arial Unicode MS"/>
          <w:b/>
          <w:color w:val="000000"/>
          <w:u w:val="single" w:color="000000"/>
        </w:rPr>
      </w:pPr>
      <w:r w:rsidRPr="00E4646C">
        <w:rPr>
          <w:rFonts w:eastAsia="Arial Unicode MS" w:hAnsi="Arial Unicode MS"/>
          <w:b/>
          <w:color w:val="000000"/>
          <w:u w:val="single" w:color="000000"/>
        </w:rPr>
        <w:t>Active Matters - Work to Finalize Required</w:t>
      </w:r>
    </w:p>
    <w:p w14:paraId="2BAF26AC" w14:textId="77777777" w:rsidR="00F3548D" w:rsidRPr="00E4646C" w:rsidRDefault="00F3548D" w:rsidP="00F3548D">
      <w:pPr>
        <w:tabs>
          <w:tab w:val="left" w:pos="0"/>
        </w:tabs>
        <w:ind w:left="1800"/>
        <w:jc w:val="both"/>
        <w:outlineLvl w:val="0"/>
        <w:rPr>
          <w:rFonts w:eastAsia="Arial Unicode MS"/>
          <w:b/>
          <w:color w:val="000000"/>
          <w:u w:val="single" w:color="000000"/>
        </w:rPr>
      </w:pPr>
    </w:p>
    <w:p w14:paraId="60706BB5" w14:textId="04512D1A" w:rsidR="00956D27" w:rsidRPr="00A73D6F" w:rsidRDefault="00956D27" w:rsidP="00956D27">
      <w:pPr>
        <w:pStyle w:val="ListParagraph"/>
        <w:numPr>
          <w:ilvl w:val="0"/>
          <w:numId w:val="25"/>
        </w:numPr>
        <w:tabs>
          <w:tab w:val="left" w:pos="0"/>
        </w:tabs>
        <w:jc w:val="both"/>
        <w:outlineLvl w:val="0"/>
        <w:rPr>
          <w:rFonts w:eastAsia="Arial Unicode MS"/>
          <w:b/>
          <w:color w:val="000000"/>
          <w:u w:val="single" w:color="000000"/>
        </w:rPr>
      </w:pPr>
      <w:r w:rsidRPr="00956D27">
        <w:rPr>
          <w:b/>
        </w:rPr>
        <w:t>Amendment to ethical rules re Colorado Electronic Abandoned Estate Planning Documents Ac</w:t>
      </w:r>
      <w:r>
        <w:rPr>
          <w:b/>
        </w:rPr>
        <w:t>t</w:t>
      </w:r>
    </w:p>
    <w:p w14:paraId="7AC14545" w14:textId="77777777" w:rsidR="00A73D6F" w:rsidRDefault="00A73D6F" w:rsidP="00A73D6F">
      <w:pPr>
        <w:tabs>
          <w:tab w:val="left" w:pos="0"/>
        </w:tabs>
        <w:jc w:val="both"/>
        <w:outlineLvl w:val="0"/>
        <w:rPr>
          <w:rFonts w:eastAsia="Arial Unicode MS"/>
          <w:b/>
          <w:color w:val="000000"/>
          <w:u w:val="single" w:color="000000"/>
        </w:rPr>
      </w:pPr>
    </w:p>
    <w:p w14:paraId="3B733AB2" w14:textId="1667DF9F" w:rsidR="00A73D6F" w:rsidRPr="00A73D6F" w:rsidRDefault="00A73D6F" w:rsidP="00A73D6F">
      <w:pPr>
        <w:tabs>
          <w:tab w:val="left" w:pos="0"/>
        </w:tabs>
        <w:ind w:left="2160"/>
        <w:jc w:val="both"/>
        <w:outlineLvl w:val="0"/>
        <w:rPr>
          <w:rFonts w:eastAsia="Arial Unicode MS"/>
          <w:color w:val="000000"/>
          <w:u w:color="000000"/>
        </w:rPr>
      </w:pPr>
      <w:r>
        <w:rPr>
          <w:rFonts w:eastAsia="Arial Unicode MS"/>
          <w:color w:val="000000"/>
          <w:u w:color="000000"/>
        </w:rPr>
        <w:t>Frank Hill provided that report. The committee that oversees Colorado’s ethical rules set up a subcommittee to review with the Colorado Electronic Abandoned Estate Planning Documents Act (CEAEPDA) subcommittee the purposed changes that would need to take place to allow attorneys to utilize CEAEPDA. They had their first meeting and will meet again in two weeks. The meetings have gone well and they plan on presenting to the full committee in a couple of months.</w:t>
      </w:r>
    </w:p>
    <w:p w14:paraId="5148EFDB" w14:textId="77777777" w:rsidR="00F3548D" w:rsidRPr="00F3548D" w:rsidRDefault="00F3548D" w:rsidP="00F3548D">
      <w:pPr>
        <w:tabs>
          <w:tab w:val="left" w:pos="0"/>
        </w:tabs>
        <w:ind w:left="1440"/>
        <w:jc w:val="both"/>
        <w:outlineLvl w:val="0"/>
        <w:rPr>
          <w:rFonts w:eastAsia="Arial Unicode MS"/>
          <w:b/>
          <w:color w:val="000000"/>
          <w:u w:val="single" w:color="000000"/>
        </w:rPr>
      </w:pPr>
    </w:p>
    <w:p w14:paraId="097E672D" w14:textId="77777777" w:rsidR="00F3548D" w:rsidRPr="007721C7" w:rsidRDefault="00F3548D" w:rsidP="00F3548D">
      <w:pPr>
        <w:numPr>
          <w:ilvl w:val="0"/>
          <w:numId w:val="8"/>
        </w:numPr>
        <w:tabs>
          <w:tab w:val="left" w:pos="0"/>
          <w:tab w:val="num" w:pos="1440"/>
        </w:tabs>
        <w:ind w:left="1440" w:hanging="720"/>
        <w:jc w:val="both"/>
        <w:outlineLvl w:val="0"/>
        <w:rPr>
          <w:rFonts w:eastAsia="Arial Unicode MS"/>
          <w:b/>
          <w:color w:val="000000"/>
          <w:u w:val="single" w:color="000000"/>
        </w:rPr>
      </w:pPr>
      <w:r w:rsidRPr="00E4646C">
        <w:rPr>
          <w:rFonts w:eastAsia="Arial Unicode MS" w:hAnsi="Arial Unicode MS"/>
          <w:b/>
          <w:color w:val="000000"/>
          <w:u w:val="single" w:color="000000"/>
        </w:rPr>
        <w:t>Inactive Matters Approved by SRC but Not Moving Forward for Various Reasons</w:t>
      </w:r>
    </w:p>
    <w:p w14:paraId="532A3DC8" w14:textId="77777777" w:rsidR="007721C7" w:rsidRDefault="007721C7" w:rsidP="007721C7">
      <w:pPr>
        <w:tabs>
          <w:tab w:val="left" w:pos="0"/>
        </w:tabs>
        <w:ind w:left="1440"/>
        <w:jc w:val="both"/>
        <w:outlineLvl w:val="0"/>
        <w:rPr>
          <w:rFonts w:eastAsia="Arial Unicode MS" w:hAnsi="Arial Unicode MS"/>
          <w:b/>
          <w:color w:val="000000"/>
          <w:u w:val="single" w:color="000000"/>
        </w:rPr>
      </w:pPr>
    </w:p>
    <w:p w14:paraId="39842885" w14:textId="77777777" w:rsidR="00485757" w:rsidRDefault="00485757" w:rsidP="00485757">
      <w:pPr>
        <w:pStyle w:val="ListParagraph"/>
        <w:numPr>
          <w:ilvl w:val="0"/>
          <w:numId w:val="27"/>
        </w:numPr>
        <w:tabs>
          <w:tab w:val="left" w:pos="0"/>
        </w:tabs>
        <w:jc w:val="both"/>
        <w:outlineLvl w:val="0"/>
        <w:rPr>
          <w:rFonts w:eastAsia="Arial Unicode MS"/>
          <w:b/>
          <w:color w:val="000000"/>
          <w:u w:val="single" w:color="000000"/>
        </w:rPr>
      </w:pPr>
      <w:r>
        <w:rPr>
          <w:b/>
        </w:rPr>
        <w:t>Colorado Electronic Preservation of Abandoned Estate Planning Documents Act Subcommittee (Pete Bullard, Chair)</w:t>
      </w:r>
      <w:r>
        <w:rPr>
          <w:rStyle w:val="EndnoteReference"/>
          <w:b/>
        </w:rPr>
        <w:endnoteReference w:id="1"/>
      </w:r>
    </w:p>
    <w:p w14:paraId="7C25A2AB" w14:textId="77777777" w:rsidR="007721C7" w:rsidRDefault="007721C7" w:rsidP="00332341">
      <w:pPr>
        <w:pStyle w:val="Level1"/>
        <w:widowControl/>
        <w:ind w:left="0"/>
        <w:jc w:val="left"/>
        <w:rPr>
          <w:b/>
        </w:rPr>
      </w:pPr>
    </w:p>
    <w:p w14:paraId="374B3FD3" w14:textId="77777777" w:rsidR="00F3548D" w:rsidRPr="00E4646C" w:rsidRDefault="00F3548D" w:rsidP="00F3548D">
      <w:pPr>
        <w:pStyle w:val="Body1"/>
        <w:numPr>
          <w:ilvl w:val="0"/>
          <w:numId w:val="15"/>
        </w:numPr>
        <w:tabs>
          <w:tab w:val="clear" w:pos="360"/>
        </w:tabs>
        <w:ind w:left="720" w:hanging="720"/>
        <w:jc w:val="both"/>
        <w:rPr>
          <w:b/>
        </w:rPr>
      </w:pPr>
      <w:r w:rsidRPr="00E4646C">
        <w:rPr>
          <w:rFonts w:hAnsi="Arial Unicode MS"/>
          <w:b/>
          <w:u w:val="single"/>
        </w:rPr>
        <w:t>Unapproved Matters under Consideration by SRC - Reports from Subcommittees</w:t>
      </w:r>
    </w:p>
    <w:p w14:paraId="19956EFA" w14:textId="77777777" w:rsidR="00F3548D" w:rsidRPr="00404679" w:rsidRDefault="00F3548D" w:rsidP="00F3548D">
      <w:pPr>
        <w:tabs>
          <w:tab w:val="left" w:pos="0"/>
        </w:tabs>
        <w:ind w:left="1440"/>
        <w:jc w:val="both"/>
        <w:outlineLvl w:val="0"/>
        <w:rPr>
          <w:rFonts w:eastAsia="Arial Unicode MS"/>
          <w:b/>
          <w:bCs/>
          <w:color w:val="000000"/>
          <w:u w:val="single" w:color="000000"/>
        </w:rPr>
      </w:pPr>
    </w:p>
    <w:p w14:paraId="39AA4A88" w14:textId="4BC40D6D" w:rsidR="00404679" w:rsidRDefault="00C76B78" w:rsidP="00404679">
      <w:pPr>
        <w:pStyle w:val="Body1"/>
        <w:numPr>
          <w:ilvl w:val="1"/>
          <w:numId w:val="15"/>
        </w:numPr>
        <w:ind w:left="1440" w:hanging="720"/>
        <w:jc w:val="both"/>
        <w:rPr>
          <w:b/>
        </w:rPr>
      </w:pPr>
      <w:r w:rsidRPr="00404679">
        <w:rPr>
          <w:b/>
          <w:bCs/>
        </w:rPr>
        <w:tab/>
      </w:r>
      <w:r w:rsidR="00404679" w:rsidRPr="00404679">
        <w:rPr>
          <w:b/>
          <w:bCs/>
        </w:rPr>
        <w:t>UTC Subcommittee Part 5</w:t>
      </w:r>
      <w:r w:rsidR="00404679">
        <w:t xml:space="preserve"> </w:t>
      </w:r>
      <w:r w:rsidR="00404679" w:rsidRPr="00404679">
        <w:rPr>
          <w:b/>
        </w:rPr>
        <w:t>(Connie Eyster, Co-Chair)</w:t>
      </w:r>
    </w:p>
    <w:p w14:paraId="0AA6F915" w14:textId="77777777" w:rsidR="00D07659" w:rsidRDefault="00D07659" w:rsidP="00D07659">
      <w:pPr>
        <w:pStyle w:val="Body1"/>
        <w:jc w:val="both"/>
        <w:rPr>
          <w:b/>
        </w:rPr>
      </w:pPr>
    </w:p>
    <w:p w14:paraId="42AE6209" w14:textId="6E0EB7E4" w:rsidR="00D07659" w:rsidRPr="00D07659" w:rsidRDefault="00D07659" w:rsidP="00D07659">
      <w:pPr>
        <w:pStyle w:val="Body1"/>
        <w:ind w:left="1440"/>
        <w:jc w:val="both"/>
      </w:pPr>
      <w:r>
        <w:t>This subcommittee did not meet this month. There is no report.</w:t>
      </w:r>
    </w:p>
    <w:p w14:paraId="0952699C" w14:textId="77777777" w:rsidR="00404679" w:rsidRPr="00404679" w:rsidRDefault="00404679" w:rsidP="00404679">
      <w:pPr>
        <w:pStyle w:val="Body1"/>
        <w:ind w:left="1440"/>
        <w:jc w:val="both"/>
        <w:rPr>
          <w:b/>
        </w:rPr>
      </w:pPr>
    </w:p>
    <w:p w14:paraId="24418754" w14:textId="4D28357A" w:rsidR="005171D6" w:rsidRDefault="00404679" w:rsidP="008A11CA">
      <w:pPr>
        <w:pStyle w:val="Body1"/>
        <w:numPr>
          <w:ilvl w:val="1"/>
          <w:numId w:val="15"/>
        </w:numPr>
        <w:ind w:left="1440" w:hanging="720"/>
        <w:jc w:val="both"/>
        <w:rPr>
          <w:b/>
        </w:rPr>
      </w:pPr>
      <w:r>
        <w:rPr>
          <w:b/>
        </w:rPr>
        <w:t xml:space="preserve">         </w:t>
      </w:r>
      <w:r w:rsidR="00C76B78" w:rsidRPr="00E4646C">
        <w:rPr>
          <w:b/>
        </w:rPr>
        <w:t>Legislation Review Joint Subcommittee (Michael D. Holder, Chair)</w:t>
      </w:r>
    </w:p>
    <w:p w14:paraId="45B19D1D" w14:textId="77777777" w:rsidR="00D07659" w:rsidRDefault="00D07659" w:rsidP="00D07659">
      <w:pPr>
        <w:pStyle w:val="Body1"/>
        <w:jc w:val="both"/>
        <w:rPr>
          <w:b/>
        </w:rPr>
      </w:pPr>
    </w:p>
    <w:p w14:paraId="49E541F8" w14:textId="7B20982A" w:rsidR="00D07659" w:rsidRPr="00D07659" w:rsidRDefault="00D07659" w:rsidP="00D07659">
      <w:pPr>
        <w:pStyle w:val="Body1"/>
        <w:ind w:left="1440"/>
        <w:jc w:val="both"/>
      </w:pPr>
      <w:r>
        <w:t>No report.</w:t>
      </w:r>
    </w:p>
    <w:p w14:paraId="22E29B2D" w14:textId="77777777" w:rsidR="00453A7A" w:rsidRPr="00E4646C" w:rsidRDefault="00453A7A" w:rsidP="00453A7A">
      <w:pPr>
        <w:pStyle w:val="Body1"/>
        <w:ind w:left="2160"/>
        <w:jc w:val="both"/>
        <w:rPr>
          <w:b/>
        </w:rPr>
      </w:pPr>
    </w:p>
    <w:p w14:paraId="593749E6" w14:textId="7BCC9FCC" w:rsidR="00C76B78" w:rsidRDefault="00C76B78" w:rsidP="008A11CA">
      <w:pPr>
        <w:pStyle w:val="Body1"/>
        <w:numPr>
          <w:ilvl w:val="1"/>
          <w:numId w:val="15"/>
        </w:numPr>
        <w:ind w:left="1440" w:hanging="720"/>
        <w:jc w:val="both"/>
        <w:rPr>
          <w:b/>
        </w:rPr>
      </w:pPr>
      <w:r w:rsidRPr="00E4646C">
        <w:tab/>
      </w:r>
      <w:r w:rsidRPr="00E4646C">
        <w:rPr>
          <w:b/>
        </w:rPr>
        <w:t>Adva</w:t>
      </w:r>
      <w:r w:rsidR="001B7ECD">
        <w:rPr>
          <w:b/>
        </w:rPr>
        <w:t>nce Legislative Response Team (</w:t>
      </w:r>
      <w:r w:rsidR="0037035C">
        <w:rPr>
          <w:b/>
        </w:rPr>
        <w:t xml:space="preserve">Marco </w:t>
      </w:r>
      <w:proofErr w:type="spellStart"/>
      <w:r w:rsidR="0037035C">
        <w:rPr>
          <w:b/>
        </w:rPr>
        <w:t>Chayet</w:t>
      </w:r>
      <w:proofErr w:type="spellEnd"/>
      <w:r w:rsidR="0037035C">
        <w:rPr>
          <w:b/>
        </w:rPr>
        <w:t xml:space="preserve"> and Letty Maxfield, Co-</w:t>
      </w:r>
      <w:r w:rsidRPr="00E4646C">
        <w:rPr>
          <w:b/>
        </w:rPr>
        <w:t>Chair</w:t>
      </w:r>
      <w:r w:rsidR="0037035C">
        <w:rPr>
          <w:b/>
        </w:rPr>
        <w:t>s</w:t>
      </w:r>
      <w:r w:rsidRPr="00E4646C">
        <w:rPr>
          <w:b/>
        </w:rPr>
        <w:t>)</w:t>
      </w:r>
    </w:p>
    <w:p w14:paraId="508C2681" w14:textId="77777777" w:rsidR="008F277B" w:rsidRDefault="008F277B" w:rsidP="008F277B">
      <w:pPr>
        <w:pStyle w:val="Body1"/>
        <w:ind w:left="1440"/>
        <w:jc w:val="both"/>
        <w:rPr>
          <w:b/>
        </w:rPr>
      </w:pPr>
    </w:p>
    <w:p w14:paraId="2BAE058C" w14:textId="2C963392" w:rsidR="008F277B" w:rsidRPr="008F277B" w:rsidRDefault="008F277B" w:rsidP="008F277B">
      <w:pPr>
        <w:pStyle w:val="Body1"/>
        <w:ind w:left="1440"/>
        <w:jc w:val="both"/>
      </w:pPr>
      <w:r>
        <w:t>Elder law has voted to disband the Advance Legislative Response Team as changes to the way the Colorado Bar Association operates no longer makes this subcommittee necessary.</w:t>
      </w:r>
    </w:p>
    <w:p w14:paraId="1A62511E" w14:textId="77777777" w:rsidR="00C76B78" w:rsidRPr="00E4646C" w:rsidRDefault="00C76B78" w:rsidP="00C76B78">
      <w:pPr>
        <w:pStyle w:val="Body1"/>
        <w:ind w:left="1440"/>
        <w:jc w:val="both"/>
        <w:rPr>
          <w:b/>
        </w:rPr>
      </w:pPr>
    </w:p>
    <w:p w14:paraId="2645107F" w14:textId="7A24FAA3" w:rsidR="0077534C" w:rsidRDefault="00C76B78" w:rsidP="008A11CA">
      <w:pPr>
        <w:pStyle w:val="Body1"/>
        <w:numPr>
          <w:ilvl w:val="1"/>
          <w:numId w:val="15"/>
        </w:numPr>
        <w:ind w:left="1440" w:hanging="720"/>
        <w:jc w:val="both"/>
        <w:rPr>
          <w:b/>
        </w:rPr>
      </w:pPr>
      <w:r w:rsidRPr="0073509E">
        <w:tab/>
      </w:r>
      <w:r w:rsidRPr="0073509E">
        <w:rPr>
          <w:b/>
        </w:rPr>
        <w:t>ADR Legislation (C. Jean Stewart, Chair)</w:t>
      </w:r>
    </w:p>
    <w:p w14:paraId="1945348B" w14:textId="77777777" w:rsidR="008F277B" w:rsidRDefault="008F277B" w:rsidP="008F277B">
      <w:pPr>
        <w:pStyle w:val="Body1"/>
        <w:jc w:val="both"/>
        <w:rPr>
          <w:b/>
        </w:rPr>
      </w:pPr>
    </w:p>
    <w:p w14:paraId="0EFD7D6F" w14:textId="5B5D646C" w:rsidR="008F277B" w:rsidRPr="008F277B" w:rsidRDefault="008F277B" w:rsidP="008F277B">
      <w:pPr>
        <w:pStyle w:val="Body1"/>
        <w:ind w:left="1440"/>
        <w:jc w:val="both"/>
        <w:rPr>
          <w:b/>
        </w:rPr>
      </w:pPr>
      <w:r>
        <w:t>No report.</w:t>
      </w:r>
    </w:p>
    <w:p w14:paraId="5FA113E5" w14:textId="391CD3EA" w:rsidR="009D64AD" w:rsidRPr="0010047D" w:rsidRDefault="0010047D" w:rsidP="007F58E8">
      <w:pPr>
        <w:pStyle w:val="Body1"/>
        <w:tabs>
          <w:tab w:val="left" w:pos="0"/>
        </w:tabs>
        <w:ind w:left="1440"/>
        <w:jc w:val="both"/>
      </w:pPr>
      <w:r>
        <w:tab/>
      </w:r>
    </w:p>
    <w:p w14:paraId="47B8F28F" w14:textId="6D4271EE" w:rsidR="0073509E" w:rsidRDefault="00404679" w:rsidP="007721C7">
      <w:pPr>
        <w:pStyle w:val="Body1"/>
        <w:ind w:left="1440" w:hanging="720"/>
        <w:jc w:val="both"/>
        <w:rPr>
          <w:b/>
          <w:szCs w:val="24"/>
        </w:rPr>
      </w:pPr>
      <w:r>
        <w:rPr>
          <w:rStyle w:val="Emphasis"/>
          <w:lang w:val="en"/>
        </w:rPr>
        <w:t>e</w:t>
      </w:r>
      <w:r w:rsidR="00CF42CF" w:rsidRPr="0073509E">
        <w:rPr>
          <w:rStyle w:val="Emphasis"/>
          <w:lang w:val="en"/>
        </w:rPr>
        <w:t>.</w:t>
      </w:r>
      <w:r w:rsidR="00CF42CF" w:rsidRPr="0073509E">
        <w:rPr>
          <w:rStyle w:val="Emphasis"/>
          <w:lang w:val="en"/>
        </w:rPr>
        <w:tab/>
      </w:r>
      <w:r w:rsidR="00CF42CF" w:rsidRPr="0073509E">
        <w:rPr>
          <w:b/>
          <w:szCs w:val="24"/>
        </w:rPr>
        <w:t>Uniform Fiduciary Income and Principal Act</w:t>
      </w:r>
      <w:r w:rsidR="0073509E" w:rsidRPr="0073509E">
        <w:rPr>
          <w:b/>
          <w:szCs w:val="24"/>
        </w:rPr>
        <w:t xml:space="preserve"> Subcommittee</w:t>
      </w:r>
      <w:r w:rsidR="00B435DD">
        <w:rPr>
          <w:b/>
          <w:szCs w:val="24"/>
        </w:rPr>
        <w:t xml:space="preserve"> (Gene Zuspann, Chair and Georgine Kryda)</w:t>
      </w:r>
    </w:p>
    <w:p w14:paraId="1244C24A" w14:textId="3B867361" w:rsidR="008F277B" w:rsidRDefault="008F277B" w:rsidP="007721C7">
      <w:pPr>
        <w:pStyle w:val="Body1"/>
        <w:ind w:left="1440" w:hanging="720"/>
        <w:jc w:val="both"/>
        <w:rPr>
          <w:rStyle w:val="Emphasis"/>
          <w:lang w:val="en"/>
        </w:rPr>
      </w:pPr>
      <w:r>
        <w:rPr>
          <w:rStyle w:val="Emphasis"/>
          <w:lang w:val="en"/>
        </w:rPr>
        <w:tab/>
      </w:r>
    </w:p>
    <w:p w14:paraId="3005243C" w14:textId="0B92FE47" w:rsidR="008F277B" w:rsidRPr="008F277B" w:rsidRDefault="008F277B" w:rsidP="007721C7">
      <w:pPr>
        <w:pStyle w:val="Body1"/>
        <w:ind w:left="1440" w:hanging="720"/>
        <w:jc w:val="both"/>
        <w:rPr>
          <w:rStyle w:val="Emphasis"/>
          <w:b w:val="0"/>
          <w:lang w:val="en"/>
        </w:rPr>
      </w:pPr>
      <w:r>
        <w:rPr>
          <w:rStyle w:val="Emphasis"/>
          <w:lang w:val="en"/>
        </w:rPr>
        <w:tab/>
      </w:r>
      <w:r>
        <w:rPr>
          <w:rStyle w:val="Emphasis"/>
          <w:b w:val="0"/>
          <w:lang w:val="en"/>
        </w:rPr>
        <w:t>The subcommittee will finish reviewing the substantive portions in their April meeting. They plan on presenting to SRC in May.</w:t>
      </w:r>
    </w:p>
    <w:p w14:paraId="1D3E323E" w14:textId="77777777" w:rsidR="0073509E" w:rsidRPr="0073509E" w:rsidRDefault="0073509E" w:rsidP="0073509E">
      <w:pPr>
        <w:pStyle w:val="Body1"/>
        <w:ind w:left="1440" w:hanging="720"/>
        <w:jc w:val="both"/>
        <w:rPr>
          <w:rStyle w:val="Emphasis"/>
          <w:lang w:val="en"/>
        </w:rPr>
      </w:pPr>
    </w:p>
    <w:p w14:paraId="52CC5775" w14:textId="587FECF9" w:rsidR="00E30365" w:rsidRDefault="00404679" w:rsidP="00E30365">
      <w:pPr>
        <w:ind w:left="720"/>
        <w:rPr>
          <w:b/>
        </w:rPr>
      </w:pPr>
      <w:r>
        <w:rPr>
          <w:b/>
        </w:rPr>
        <w:t>f</w:t>
      </w:r>
      <w:r w:rsidR="00E30365" w:rsidRPr="00E30365">
        <w:rPr>
          <w:b/>
        </w:rPr>
        <w:t>.</w:t>
      </w:r>
      <w:r w:rsidR="00E30365" w:rsidRPr="00E30365">
        <w:rPr>
          <w:b/>
        </w:rPr>
        <w:tab/>
        <w:t>Child Support in Pro</w:t>
      </w:r>
      <w:r w:rsidR="00B435DD">
        <w:rPr>
          <w:b/>
        </w:rPr>
        <w:t>bate Subcommittee (Pat Mellen</w:t>
      </w:r>
      <w:r w:rsidR="00E30365" w:rsidRPr="00E30365">
        <w:rPr>
          <w:b/>
        </w:rPr>
        <w:t>, Chair)</w:t>
      </w:r>
    </w:p>
    <w:p w14:paraId="6CE03186" w14:textId="77777777" w:rsidR="00BF2447" w:rsidRDefault="00BF2447" w:rsidP="00E30365">
      <w:pPr>
        <w:ind w:left="720"/>
        <w:rPr>
          <w:b/>
        </w:rPr>
      </w:pPr>
    </w:p>
    <w:p w14:paraId="2131A92F" w14:textId="27480631" w:rsidR="008F277B" w:rsidRDefault="008F277B" w:rsidP="00E30365">
      <w:pPr>
        <w:ind w:left="720"/>
      </w:pPr>
      <w:r>
        <w:rPr>
          <w:b/>
        </w:rPr>
        <w:tab/>
      </w:r>
      <w:r>
        <w:t xml:space="preserve">No report. </w:t>
      </w:r>
    </w:p>
    <w:p w14:paraId="341BBDAB" w14:textId="77777777" w:rsidR="008F277B" w:rsidRPr="008F277B" w:rsidRDefault="008F277B" w:rsidP="00E30365">
      <w:pPr>
        <w:ind w:left="720"/>
      </w:pPr>
    </w:p>
    <w:p w14:paraId="6FD8DF08" w14:textId="6F622CFA" w:rsidR="00BF2447" w:rsidRDefault="00404679" w:rsidP="00E30365">
      <w:pPr>
        <w:ind w:left="720"/>
        <w:rPr>
          <w:b/>
        </w:rPr>
      </w:pPr>
      <w:r>
        <w:rPr>
          <w:b/>
        </w:rPr>
        <w:lastRenderedPageBreak/>
        <w:t>g</w:t>
      </w:r>
      <w:r w:rsidR="00BF2447">
        <w:rPr>
          <w:b/>
        </w:rPr>
        <w:t xml:space="preserve">. </w:t>
      </w:r>
      <w:r w:rsidR="00BF2447">
        <w:rPr>
          <w:b/>
        </w:rPr>
        <w:tab/>
        <w:t>Uniform Electronic Wills Act (Letty Maxfield and Herb Tucker, Co-Chairs)</w:t>
      </w:r>
    </w:p>
    <w:p w14:paraId="51098B07" w14:textId="77777777" w:rsidR="00A553E2" w:rsidRDefault="00A553E2" w:rsidP="00BA56D3">
      <w:pPr>
        <w:ind w:left="1440"/>
      </w:pPr>
    </w:p>
    <w:p w14:paraId="11223AB4" w14:textId="17ACFCFF" w:rsidR="008F277B" w:rsidRPr="008F277B" w:rsidRDefault="008F277B" w:rsidP="00BA56D3">
      <w:pPr>
        <w:ind w:left="1440"/>
      </w:pPr>
      <w:r>
        <w:t xml:space="preserve">The subcommittee </w:t>
      </w:r>
      <w:r w:rsidR="00BA56D3">
        <w:t>will continue to review the Act into next year. They plan on presenting to SRC in October 2021.</w:t>
      </w:r>
    </w:p>
    <w:p w14:paraId="218DFFC3" w14:textId="77777777" w:rsidR="00024ABB" w:rsidRDefault="00024ABB" w:rsidP="00E30365">
      <w:pPr>
        <w:ind w:left="720"/>
        <w:rPr>
          <w:b/>
        </w:rPr>
      </w:pPr>
    </w:p>
    <w:p w14:paraId="368CE73B" w14:textId="4B74A4E3" w:rsidR="007721C7" w:rsidRDefault="00404679" w:rsidP="00485757">
      <w:pPr>
        <w:ind w:left="720"/>
        <w:rPr>
          <w:rFonts w:hAnsi="Arial Unicode MS"/>
          <w:b/>
        </w:rPr>
      </w:pPr>
      <w:r>
        <w:rPr>
          <w:b/>
        </w:rPr>
        <w:t>h</w:t>
      </w:r>
      <w:r w:rsidR="00024ABB">
        <w:rPr>
          <w:b/>
        </w:rPr>
        <w:t xml:space="preserve">. </w:t>
      </w:r>
      <w:r w:rsidR="00024ABB">
        <w:rPr>
          <w:b/>
        </w:rPr>
        <w:tab/>
      </w:r>
      <w:r w:rsidR="00024ABB">
        <w:rPr>
          <w:rFonts w:hAnsi="Arial Unicode MS"/>
          <w:b/>
        </w:rPr>
        <w:t xml:space="preserve">Witness Requirements in Advanced Directives (Carl Stevens)  </w:t>
      </w:r>
    </w:p>
    <w:p w14:paraId="563C7C13" w14:textId="77777777" w:rsidR="00A553E2" w:rsidRDefault="00A553E2" w:rsidP="00485757">
      <w:pPr>
        <w:ind w:left="720"/>
        <w:rPr>
          <w:rFonts w:hAnsi="Arial Unicode MS"/>
          <w:b/>
        </w:rPr>
      </w:pPr>
    </w:p>
    <w:p w14:paraId="6970BF0A" w14:textId="2EDC748D" w:rsidR="00A553E2" w:rsidRPr="00CC7BD3" w:rsidRDefault="007041F3" w:rsidP="007041F3">
      <w:pPr>
        <w:ind w:left="1440"/>
        <w:rPr>
          <w:rFonts w:hAnsi="Arial Unicode MS"/>
        </w:rPr>
      </w:pPr>
      <w:r>
        <w:rPr>
          <w:rFonts w:hAnsi="Arial Unicode MS"/>
        </w:rPr>
        <w:t xml:space="preserve">The report was given by Gordon </w:t>
      </w:r>
      <w:r w:rsidR="00C17634" w:rsidRPr="00C17634">
        <w:rPr>
          <w:rFonts w:hAnsi="Arial Unicode MS"/>
        </w:rPr>
        <w:t>Williams</w:t>
      </w:r>
      <w:r w:rsidRPr="00C17634">
        <w:rPr>
          <w:rFonts w:hAnsi="Arial Unicode MS"/>
        </w:rPr>
        <w:t xml:space="preserve">. </w:t>
      </w:r>
      <w:r w:rsidR="00CC7BD3" w:rsidRPr="00C17634">
        <w:rPr>
          <w:rFonts w:hAnsi="Arial Unicode MS"/>
        </w:rPr>
        <w:t>The</w:t>
      </w:r>
      <w:r w:rsidR="00CC7BD3">
        <w:rPr>
          <w:rFonts w:hAnsi="Arial Unicode MS"/>
        </w:rPr>
        <w:t xml:space="preserve"> subcommittee did not have any prob</w:t>
      </w:r>
      <w:r>
        <w:rPr>
          <w:rFonts w:hAnsi="Arial Unicode MS"/>
        </w:rPr>
        <w:t>lem with Advance Directives only need to be notarized. They noted that it appears that the Advance Directive statute allows the Court to change the Advance Directive if there satisfactory evidence. The subcommittee will discuss whether the decision to require only notarization will be opposed proponents of the Right to Life.</w:t>
      </w:r>
    </w:p>
    <w:p w14:paraId="6ED7C682" w14:textId="77777777" w:rsidR="00F80EBB" w:rsidRDefault="00F80EBB" w:rsidP="00F80EBB">
      <w:pPr>
        <w:pStyle w:val="Body1"/>
        <w:jc w:val="both"/>
        <w:rPr>
          <w:rFonts w:hAnsi="Arial Unicode MS"/>
          <w:b/>
        </w:rPr>
      </w:pPr>
    </w:p>
    <w:p w14:paraId="0CCFCECA" w14:textId="2A9189EF" w:rsidR="007721C7" w:rsidRDefault="00485757" w:rsidP="00D61375">
      <w:pPr>
        <w:pStyle w:val="Body1"/>
        <w:ind w:left="1440" w:hanging="720"/>
        <w:jc w:val="both"/>
        <w:rPr>
          <w:rFonts w:hAnsi="Arial Unicode MS"/>
          <w:b/>
        </w:rPr>
      </w:pPr>
      <w:r>
        <w:rPr>
          <w:rFonts w:hAnsi="Arial Unicode MS"/>
          <w:b/>
        </w:rPr>
        <w:t>i</w:t>
      </w:r>
      <w:r w:rsidR="007721C7">
        <w:rPr>
          <w:rFonts w:hAnsi="Arial Unicode MS"/>
          <w:b/>
        </w:rPr>
        <w:t>.</w:t>
      </w:r>
      <w:r w:rsidR="007721C7">
        <w:rPr>
          <w:rFonts w:hAnsi="Arial Unicode MS"/>
          <w:b/>
        </w:rPr>
        <w:tab/>
        <w:t>Uniform Probate Code (UPC) 2019 Revisions (Bette Heller</w:t>
      </w:r>
      <w:r w:rsidR="00D61375">
        <w:rPr>
          <w:rFonts w:hAnsi="Arial Unicode MS"/>
          <w:b/>
        </w:rPr>
        <w:t xml:space="preserve"> and Darla Daniels, Co-Charis</w:t>
      </w:r>
      <w:r w:rsidR="007721C7">
        <w:rPr>
          <w:rFonts w:hAnsi="Arial Unicode MS"/>
          <w:b/>
        </w:rPr>
        <w:t>)</w:t>
      </w:r>
    </w:p>
    <w:p w14:paraId="2C6566C0" w14:textId="77777777" w:rsidR="00D61375" w:rsidRDefault="00D61375" w:rsidP="00D61375">
      <w:pPr>
        <w:pStyle w:val="Body1"/>
        <w:ind w:left="1440" w:hanging="720"/>
        <w:jc w:val="both"/>
        <w:rPr>
          <w:rFonts w:hAnsi="Arial Unicode MS"/>
          <w:b/>
        </w:rPr>
      </w:pPr>
    </w:p>
    <w:p w14:paraId="548DC1A7" w14:textId="515583FD" w:rsidR="00D61375" w:rsidRPr="00D61375" w:rsidRDefault="00D61375" w:rsidP="00D61375">
      <w:pPr>
        <w:pStyle w:val="Body1"/>
        <w:ind w:left="1440" w:hanging="720"/>
        <w:jc w:val="both"/>
        <w:rPr>
          <w:rFonts w:hAnsi="Arial Unicode MS"/>
        </w:rPr>
      </w:pPr>
      <w:r>
        <w:rPr>
          <w:rFonts w:hAnsi="Arial Unicode MS"/>
          <w:b/>
        </w:rPr>
        <w:tab/>
      </w:r>
      <w:r w:rsidR="006E2F8F">
        <w:rPr>
          <w:rFonts w:hAnsi="Arial Unicode MS"/>
        </w:rPr>
        <w:t>The subcommittee continues to meet and is still reviewing the non-substantive changes.</w:t>
      </w:r>
    </w:p>
    <w:p w14:paraId="27E8A7DB" w14:textId="77777777" w:rsidR="006216D1" w:rsidRPr="00E30365" w:rsidRDefault="006216D1" w:rsidP="009F1DEF">
      <w:pPr>
        <w:pStyle w:val="Body1"/>
        <w:ind w:left="0"/>
        <w:jc w:val="both"/>
        <w:rPr>
          <w:b/>
          <w:u w:val="single"/>
        </w:rPr>
      </w:pPr>
    </w:p>
    <w:p w14:paraId="777F07CB" w14:textId="3F25018B" w:rsidR="00024ABB" w:rsidRPr="00485757" w:rsidRDefault="00024ABB" w:rsidP="00024ABB">
      <w:pPr>
        <w:pStyle w:val="ListParagraph"/>
        <w:numPr>
          <w:ilvl w:val="0"/>
          <w:numId w:val="15"/>
        </w:numPr>
        <w:tabs>
          <w:tab w:val="clear" w:pos="360"/>
          <w:tab w:val="num" w:pos="720"/>
        </w:tabs>
        <w:ind w:left="720" w:hanging="720"/>
        <w:rPr>
          <w:b/>
        </w:rPr>
      </w:pPr>
      <w:r w:rsidRPr="00024ABB">
        <w:rPr>
          <w:b/>
          <w:u w:val="single"/>
        </w:rPr>
        <w:t>Inactive Matters</w:t>
      </w:r>
    </w:p>
    <w:p w14:paraId="09B90592" w14:textId="77777777" w:rsidR="00485757" w:rsidRPr="00485757" w:rsidRDefault="00485757" w:rsidP="00485757">
      <w:pPr>
        <w:pStyle w:val="ListParagraph"/>
        <w:rPr>
          <w:b/>
        </w:rPr>
      </w:pPr>
    </w:p>
    <w:p w14:paraId="37139C4C" w14:textId="71B8C4C4" w:rsidR="00485757" w:rsidRPr="006E2F8F" w:rsidRDefault="00485757" w:rsidP="00ED1719">
      <w:pPr>
        <w:pStyle w:val="ListParagraph"/>
        <w:numPr>
          <w:ilvl w:val="1"/>
          <w:numId w:val="15"/>
        </w:numPr>
        <w:ind w:firstLine="720"/>
        <w:rPr>
          <w:b/>
        </w:rPr>
      </w:pPr>
      <w:r>
        <w:rPr>
          <w:rFonts w:hAnsi="Arial Unicode MS"/>
          <w:b/>
        </w:rPr>
        <w:t xml:space="preserve">    </w:t>
      </w:r>
      <w:r w:rsidR="00ED1719">
        <w:rPr>
          <w:rFonts w:hAnsi="Arial Unicode MS"/>
          <w:b/>
        </w:rPr>
        <w:t xml:space="preserve">   </w:t>
      </w:r>
      <w:r w:rsidRPr="00BF2447">
        <w:rPr>
          <w:rFonts w:hAnsi="Arial Unicode MS"/>
          <w:b/>
        </w:rPr>
        <w:t>Changes to Conservator</w:t>
      </w:r>
      <w:r w:rsidRPr="00BF2447">
        <w:rPr>
          <w:rFonts w:hAnsi="Arial Unicode MS"/>
          <w:b/>
        </w:rPr>
        <w:t>’</w:t>
      </w:r>
      <w:r w:rsidRPr="00BF2447">
        <w:rPr>
          <w:rFonts w:hAnsi="Arial Unicode MS"/>
          <w:b/>
        </w:rPr>
        <w:t>s Report</w:t>
      </w:r>
      <w:r>
        <w:rPr>
          <w:rFonts w:hAnsi="Arial Unicode MS"/>
          <w:b/>
        </w:rPr>
        <w:t xml:space="preserve"> (Lindsay Andrew)</w:t>
      </w:r>
    </w:p>
    <w:p w14:paraId="58B563F7" w14:textId="77777777" w:rsidR="006E2F8F" w:rsidRDefault="006E2F8F" w:rsidP="006E2F8F">
      <w:pPr>
        <w:pStyle w:val="ListParagraph"/>
        <w:rPr>
          <w:rFonts w:hAnsi="Arial Unicode MS"/>
          <w:b/>
        </w:rPr>
      </w:pPr>
    </w:p>
    <w:p w14:paraId="41C8D984" w14:textId="514D6E2D" w:rsidR="006E2F8F" w:rsidRPr="006E2F8F" w:rsidRDefault="006E2F8F" w:rsidP="006E2F8F">
      <w:pPr>
        <w:pStyle w:val="ListParagraph"/>
        <w:ind w:left="1440"/>
      </w:pPr>
      <w:r>
        <w:rPr>
          <w:rFonts w:hAnsi="Arial Unicode MS"/>
        </w:rPr>
        <w:t>No report.</w:t>
      </w:r>
    </w:p>
    <w:p w14:paraId="01F00CD5" w14:textId="77777777" w:rsidR="00024ABB" w:rsidRPr="00024ABB" w:rsidRDefault="00024ABB" w:rsidP="00024ABB">
      <w:pPr>
        <w:pStyle w:val="Body1"/>
        <w:ind w:left="0"/>
        <w:jc w:val="both"/>
        <w:rPr>
          <w:u w:val="single"/>
        </w:rPr>
      </w:pPr>
    </w:p>
    <w:p w14:paraId="2A4FA5AF" w14:textId="64D50BA0" w:rsidR="00C623FA" w:rsidRPr="006E2F8F" w:rsidRDefault="00C623FA" w:rsidP="008A11CA">
      <w:pPr>
        <w:pStyle w:val="Body1"/>
        <w:numPr>
          <w:ilvl w:val="0"/>
          <w:numId w:val="15"/>
        </w:numPr>
        <w:tabs>
          <w:tab w:val="clear" w:pos="360"/>
        </w:tabs>
        <w:ind w:left="720" w:hanging="720"/>
        <w:jc w:val="both"/>
        <w:rPr>
          <w:u w:val="single"/>
        </w:rPr>
      </w:pPr>
      <w:r w:rsidRPr="00E30365">
        <w:rPr>
          <w:rFonts w:hAnsi="Arial Unicode MS"/>
          <w:b/>
          <w:u w:val="single"/>
        </w:rPr>
        <w:t>Report from Elder Law Section</w:t>
      </w:r>
      <w:r w:rsidRPr="00E30365">
        <w:rPr>
          <w:rFonts w:hAnsi="Arial Unicode MS"/>
          <w:b/>
        </w:rPr>
        <w:t xml:space="preserve"> </w:t>
      </w:r>
    </w:p>
    <w:p w14:paraId="22888A4B" w14:textId="77777777" w:rsidR="006E2F8F" w:rsidRDefault="006E2F8F" w:rsidP="006E2F8F">
      <w:pPr>
        <w:pStyle w:val="Body1"/>
        <w:jc w:val="both"/>
        <w:rPr>
          <w:rFonts w:hAnsi="Arial Unicode MS"/>
          <w:b/>
        </w:rPr>
      </w:pPr>
    </w:p>
    <w:p w14:paraId="6B2E1FD5" w14:textId="4FA03175" w:rsidR="006E2F8F" w:rsidRPr="006E2F8F" w:rsidRDefault="006E2F8F" w:rsidP="006E2F8F">
      <w:pPr>
        <w:pStyle w:val="Body1"/>
        <w:jc w:val="both"/>
        <w:rPr>
          <w:u w:val="single"/>
        </w:rPr>
      </w:pPr>
      <w:r w:rsidRPr="006E2F8F">
        <w:rPr>
          <w:rFonts w:hAnsi="Arial Unicode MS"/>
        </w:rPr>
        <w:t>N</w:t>
      </w:r>
      <w:r>
        <w:rPr>
          <w:rFonts w:hAnsi="Arial Unicode MS"/>
        </w:rPr>
        <w:t>o</w:t>
      </w:r>
      <w:r w:rsidRPr="006E2F8F">
        <w:rPr>
          <w:rFonts w:hAnsi="Arial Unicode MS"/>
        </w:rPr>
        <w:t xml:space="preserve"> report</w:t>
      </w:r>
      <w:r>
        <w:rPr>
          <w:rFonts w:hAnsi="Arial Unicode MS"/>
        </w:rPr>
        <w:t>.</w:t>
      </w:r>
    </w:p>
    <w:p w14:paraId="731D165F" w14:textId="77777777" w:rsidR="000A4BE9" w:rsidRDefault="000A4BE9" w:rsidP="00001B38">
      <w:pPr>
        <w:pStyle w:val="Body1"/>
        <w:tabs>
          <w:tab w:val="left" w:pos="0"/>
        </w:tabs>
        <w:ind w:left="360"/>
        <w:jc w:val="both"/>
        <w:rPr>
          <w:u w:val="single"/>
        </w:rPr>
      </w:pPr>
    </w:p>
    <w:p w14:paraId="66114F85" w14:textId="77777777" w:rsidR="00C623FA" w:rsidRDefault="00001B38" w:rsidP="008A11CA">
      <w:pPr>
        <w:pStyle w:val="Body1"/>
        <w:numPr>
          <w:ilvl w:val="0"/>
          <w:numId w:val="15"/>
        </w:numPr>
        <w:tabs>
          <w:tab w:val="clear" w:pos="360"/>
        </w:tabs>
        <w:ind w:left="720" w:hanging="720"/>
        <w:jc w:val="both"/>
        <w:rPr>
          <w:b/>
          <w:u w:val="single"/>
        </w:rPr>
      </w:pPr>
      <w:r w:rsidRPr="00E30365">
        <w:rPr>
          <w:b/>
          <w:u w:val="single"/>
        </w:rPr>
        <w:t>Report from Other Sections of the Bar</w:t>
      </w:r>
    </w:p>
    <w:p w14:paraId="4F963FFA" w14:textId="77777777" w:rsidR="006E2F8F" w:rsidRDefault="006E2F8F" w:rsidP="006E2F8F">
      <w:pPr>
        <w:pStyle w:val="Body1"/>
        <w:jc w:val="both"/>
        <w:rPr>
          <w:b/>
          <w:u w:val="single"/>
        </w:rPr>
      </w:pPr>
    </w:p>
    <w:p w14:paraId="522137EE" w14:textId="5F6B84B1" w:rsidR="006E2F8F" w:rsidRPr="006E2F8F" w:rsidRDefault="006E2F8F" w:rsidP="006E2F8F">
      <w:pPr>
        <w:pStyle w:val="Body1"/>
        <w:jc w:val="both"/>
      </w:pPr>
      <w:r>
        <w:t>No reports.</w:t>
      </w:r>
    </w:p>
    <w:p w14:paraId="55AF3E78" w14:textId="31F4C763" w:rsidR="00C623FA" w:rsidRDefault="00001B38" w:rsidP="00570CB6">
      <w:pPr>
        <w:pStyle w:val="Body1"/>
        <w:ind w:hanging="720"/>
        <w:jc w:val="both"/>
        <w:rPr>
          <w:b/>
        </w:rPr>
      </w:pPr>
      <w:r w:rsidRPr="00E30365">
        <w:rPr>
          <w:b/>
        </w:rPr>
        <w:t xml:space="preserve"> </w:t>
      </w:r>
    </w:p>
    <w:p w14:paraId="1A7ABD06" w14:textId="6EFE49B8" w:rsidR="008A582F" w:rsidRPr="00BD1EDA" w:rsidRDefault="00C623FA" w:rsidP="008A11CA">
      <w:pPr>
        <w:pStyle w:val="Body1"/>
        <w:numPr>
          <w:ilvl w:val="0"/>
          <w:numId w:val="15"/>
        </w:numPr>
        <w:tabs>
          <w:tab w:val="clear" w:pos="360"/>
        </w:tabs>
        <w:ind w:left="720" w:hanging="720"/>
        <w:jc w:val="both"/>
        <w:rPr>
          <w:b/>
        </w:rPr>
      </w:pPr>
      <w:r w:rsidRPr="00BD1EDA">
        <w:rPr>
          <w:rFonts w:hAnsi="Arial Unicode MS"/>
          <w:b/>
          <w:u w:val="single"/>
        </w:rPr>
        <w:t>New Matters</w:t>
      </w:r>
    </w:p>
    <w:p w14:paraId="19CA90E8" w14:textId="77777777" w:rsidR="0023224A" w:rsidRDefault="0023224A" w:rsidP="00485757">
      <w:pPr>
        <w:pStyle w:val="Body1"/>
        <w:ind w:left="0"/>
        <w:jc w:val="both"/>
        <w:rPr>
          <w:b/>
        </w:rPr>
      </w:pPr>
    </w:p>
    <w:p w14:paraId="34384236" w14:textId="1CFA7000" w:rsidR="0023224A" w:rsidRPr="006E2F8F" w:rsidRDefault="0023224A" w:rsidP="00ED1719">
      <w:pPr>
        <w:pStyle w:val="Body1"/>
        <w:numPr>
          <w:ilvl w:val="1"/>
          <w:numId w:val="15"/>
        </w:numPr>
        <w:ind w:firstLine="720"/>
        <w:jc w:val="both"/>
        <w:rPr>
          <w:rFonts w:hAnsi="Arial Unicode MS"/>
          <w:b/>
        </w:rPr>
      </w:pPr>
      <w:r>
        <w:rPr>
          <w:b/>
        </w:rPr>
        <w:t xml:space="preserve"> </w:t>
      </w:r>
      <w:r w:rsidR="00ED1719">
        <w:rPr>
          <w:b/>
        </w:rPr>
        <w:t xml:space="preserve">        </w:t>
      </w:r>
      <w:r>
        <w:rPr>
          <w:b/>
        </w:rPr>
        <w:t>SB 129</w:t>
      </w:r>
      <w:r w:rsidR="00ED1719">
        <w:rPr>
          <w:b/>
        </w:rPr>
        <w:t xml:space="preserve"> - Amendment</w:t>
      </w:r>
      <w:r>
        <w:rPr>
          <w:b/>
        </w:rPr>
        <w:t xml:space="preserve"> (Letty Maxfield)</w:t>
      </w:r>
    </w:p>
    <w:p w14:paraId="3ACE7555" w14:textId="77777777" w:rsidR="006E2F8F" w:rsidRDefault="006E2F8F" w:rsidP="006E2F8F">
      <w:pPr>
        <w:pStyle w:val="Body1"/>
        <w:jc w:val="both"/>
        <w:rPr>
          <w:b/>
        </w:rPr>
      </w:pPr>
    </w:p>
    <w:p w14:paraId="1D782176" w14:textId="3E57DEC0" w:rsidR="006E2F8F" w:rsidRPr="006E2F8F" w:rsidRDefault="006E2F8F" w:rsidP="006E2F8F">
      <w:pPr>
        <w:pStyle w:val="Body1"/>
        <w:ind w:left="1440"/>
        <w:jc w:val="both"/>
        <w:rPr>
          <w:rFonts w:hAnsi="Arial Unicode MS"/>
        </w:rPr>
      </w:pPr>
      <w:r>
        <w:t>This bill regards emergency guardianship pre-meetings. The proposed amendments require the use of a court visitor to assess whether there is anyone in the local community who can serve as guardian</w:t>
      </w:r>
      <w:r w:rsidR="003D675A">
        <w:t xml:space="preserve"> in place of a government entity. The proposed amendment has been accepted and is moving forward in the Capitol.</w:t>
      </w:r>
    </w:p>
    <w:p w14:paraId="172DE047" w14:textId="77777777" w:rsidR="00BF2447" w:rsidRDefault="00BF2447" w:rsidP="004E6490">
      <w:pPr>
        <w:pStyle w:val="Body1"/>
        <w:jc w:val="both"/>
        <w:rPr>
          <w:rFonts w:hAnsi="Arial Unicode MS"/>
          <w:b/>
          <w:u w:val="single"/>
        </w:rPr>
      </w:pPr>
    </w:p>
    <w:p w14:paraId="7E2E1E32" w14:textId="310649C6" w:rsidR="0026628D" w:rsidRPr="00E30365" w:rsidRDefault="00C61AB0" w:rsidP="008A11CA">
      <w:pPr>
        <w:numPr>
          <w:ilvl w:val="0"/>
          <w:numId w:val="15"/>
        </w:numPr>
        <w:shd w:val="clear" w:color="auto" w:fill="FFFFFF"/>
        <w:tabs>
          <w:tab w:val="clear" w:pos="360"/>
        </w:tabs>
        <w:ind w:left="720" w:hanging="720"/>
        <w:jc w:val="both"/>
        <w:outlineLvl w:val="0"/>
        <w:rPr>
          <w:rFonts w:eastAsia="Arial Unicode MS" w:hAnsi="Arial Unicode MS"/>
          <w:b/>
          <w:color w:val="000000"/>
          <w:u w:color="000000"/>
        </w:rPr>
      </w:pPr>
      <w:r w:rsidRPr="00E30365">
        <w:rPr>
          <w:rFonts w:eastAsia="Arial Unicode MS" w:hAnsi="Arial Unicode MS"/>
          <w:b/>
          <w:color w:val="000000"/>
          <w:u w:val="single"/>
        </w:rPr>
        <w:t>Passed Proposals for Inclusion in Omnibus Bill</w:t>
      </w:r>
      <w:r w:rsidR="007A54A0" w:rsidRPr="00E30365">
        <w:rPr>
          <w:rFonts w:eastAsia="Arial Unicode MS" w:hAnsi="Arial Unicode MS"/>
          <w:b/>
          <w:color w:val="000000"/>
          <w:u w:val="single"/>
        </w:rPr>
        <w:t xml:space="preserve"> or Stand Alone Legislation</w:t>
      </w:r>
      <w:r w:rsidR="0026628D" w:rsidRPr="00E30365">
        <w:rPr>
          <w:rFonts w:eastAsia="Arial Unicode MS" w:hAnsi="Arial Unicode MS"/>
          <w:b/>
          <w:color w:val="000000"/>
          <w:u w:color="000000"/>
        </w:rPr>
        <w:t xml:space="preserve"> </w:t>
      </w:r>
    </w:p>
    <w:p w14:paraId="4A495036" w14:textId="77777777" w:rsidR="0026628D" w:rsidRPr="00E30365" w:rsidRDefault="0026628D" w:rsidP="0026628D">
      <w:pPr>
        <w:shd w:val="clear" w:color="auto" w:fill="FFFFFF"/>
        <w:jc w:val="both"/>
        <w:outlineLvl w:val="0"/>
        <w:rPr>
          <w:rFonts w:eastAsia="Arial Unicode MS" w:hAnsi="Arial Unicode MS"/>
          <w:b/>
          <w:color w:val="000000"/>
          <w:u w:color="000000"/>
        </w:rPr>
      </w:pPr>
    </w:p>
    <w:p w14:paraId="1AD7CC73" w14:textId="7FB3D00E" w:rsidR="00C3766E" w:rsidRPr="00E30365" w:rsidRDefault="00570CB6" w:rsidP="00904A86">
      <w:pPr>
        <w:pStyle w:val="ListParagraph"/>
        <w:numPr>
          <w:ilvl w:val="1"/>
          <w:numId w:val="15"/>
        </w:numPr>
        <w:ind w:left="1440" w:hanging="720"/>
        <w:rPr>
          <w:rFonts w:eastAsia="Arial Unicode MS"/>
          <w:b/>
          <w:color w:val="000000"/>
          <w:u w:color="000000"/>
        </w:rPr>
      </w:pPr>
      <w:r w:rsidRPr="00E30365">
        <w:rPr>
          <w:rFonts w:eastAsia="Arial Unicode MS"/>
          <w:b/>
          <w:color w:val="000000"/>
          <w:u w:color="000000"/>
        </w:rPr>
        <w:tab/>
      </w:r>
      <w:r w:rsidR="003841ED" w:rsidRPr="00E30365">
        <w:rPr>
          <w:rFonts w:eastAsia="Arial Unicode MS"/>
          <w:b/>
          <w:color w:val="000000"/>
          <w:u w:color="000000"/>
        </w:rPr>
        <w:t>Bankruptcy/Inherited IRAs</w:t>
      </w:r>
      <w:r w:rsidR="00802263" w:rsidRPr="00E30365">
        <w:rPr>
          <w:rFonts w:eastAsia="Arial Unicode MS"/>
          <w:b/>
          <w:color w:val="000000"/>
          <w:u w:color="000000"/>
        </w:rPr>
        <w:t xml:space="preserve"> (approved in 2015-2016)</w:t>
      </w:r>
    </w:p>
    <w:p w14:paraId="40A67F81" w14:textId="77777777" w:rsidR="00C3055C" w:rsidRPr="00E30365" w:rsidRDefault="00570CB6" w:rsidP="008A11CA">
      <w:pPr>
        <w:pStyle w:val="ListParagraph"/>
        <w:numPr>
          <w:ilvl w:val="1"/>
          <w:numId w:val="15"/>
        </w:numPr>
        <w:ind w:left="1440" w:hanging="720"/>
        <w:rPr>
          <w:rFonts w:eastAsia="Arial Unicode MS"/>
          <w:b/>
          <w:color w:val="000000"/>
          <w:u w:color="000000"/>
        </w:rPr>
      </w:pPr>
      <w:r w:rsidRPr="00E30365">
        <w:rPr>
          <w:rFonts w:eastAsia="Arial Unicode MS"/>
          <w:b/>
          <w:color w:val="000000"/>
          <w:u w:color="000000"/>
        </w:rPr>
        <w:lastRenderedPageBreak/>
        <w:tab/>
      </w:r>
      <w:r w:rsidR="00A646F4" w:rsidRPr="00E30365">
        <w:rPr>
          <w:rFonts w:eastAsia="Arial Unicode MS"/>
          <w:b/>
          <w:color w:val="000000"/>
          <w:u w:color="000000"/>
        </w:rPr>
        <w:t>Changes to the Uniform Power of Appointment Act</w:t>
      </w:r>
      <w:r w:rsidR="00802263" w:rsidRPr="00E30365">
        <w:rPr>
          <w:rFonts w:eastAsia="Arial Unicode MS"/>
          <w:b/>
          <w:color w:val="000000"/>
          <w:u w:color="000000"/>
        </w:rPr>
        <w:t xml:space="preserve"> (approved in 2015-2016)</w:t>
      </w:r>
    </w:p>
    <w:p w14:paraId="6E16D4B0" w14:textId="61410710" w:rsidR="00BE7B74" w:rsidRPr="00C46061" w:rsidRDefault="00C3055C" w:rsidP="00C46061">
      <w:pPr>
        <w:pStyle w:val="ListParagraph"/>
        <w:numPr>
          <w:ilvl w:val="1"/>
          <w:numId w:val="15"/>
        </w:numPr>
        <w:ind w:left="1440" w:hanging="720"/>
        <w:rPr>
          <w:rFonts w:eastAsia="Arial Unicode MS"/>
          <w:b/>
          <w:color w:val="000000"/>
          <w:u w:color="000000"/>
        </w:rPr>
      </w:pPr>
      <w:r w:rsidRPr="00E30365">
        <w:rPr>
          <w:rFonts w:eastAsia="Arial Unicode MS"/>
          <w:b/>
          <w:color w:val="000000"/>
          <w:u w:color="000000"/>
        </w:rPr>
        <w:tab/>
      </w:r>
      <w:r w:rsidR="00C126F4" w:rsidRPr="00E30365">
        <w:rPr>
          <w:rFonts w:eastAsia="Arial Unicode MS"/>
          <w:b/>
          <w:color w:val="000000"/>
          <w:u w:color="000000"/>
        </w:rPr>
        <w:t>Disclosure of Fiduciary Fees</w:t>
      </w:r>
      <w:r w:rsidR="00C3766E" w:rsidRPr="00E30365">
        <w:rPr>
          <w:rFonts w:eastAsia="Arial Unicode MS"/>
          <w:b/>
          <w:color w:val="000000"/>
          <w:u w:color="000000"/>
        </w:rPr>
        <w:t>, §§</w:t>
      </w:r>
      <w:r w:rsidR="00C126F4" w:rsidRPr="00E30365">
        <w:rPr>
          <w:rFonts w:eastAsia="Arial Unicode MS"/>
          <w:b/>
          <w:color w:val="000000"/>
          <w:u w:color="000000"/>
        </w:rPr>
        <w:t xml:space="preserve"> 15-10-602 </w:t>
      </w:r>
      <w:r w:rsidR="00C3766E" w:rsidRPr="00E30365">
        <w:rPr>
          <w:rFonts w:eastAsia="Arial Unicode MS"/>
          <w:b/>
          <w:color w:val="000000"/>
          <w:u w:color="000000"/>
        </w:rPr>
        <w:t>and</w:t>
      </w:r>
      <w:r w:rsidR="00C126F4" w:rsidRPr="00E30365">
        <w:rPr>
          <w:rFonts w:eastAsia="Arial Unicode MS"/>
          <w:b/>
          <w:color w:val="000000"/>
          <w:u w:color="000000"/>
        </w:rPr>
        <w:t xml:space="preserve"> 15-12-705</w:t>
      </w:r>
      <w:r w:rsidR="00C3766E" w:rsidRPr="00E30365">
        <w:rPr>
          <w:rFonts w:eastAsia="Arial Unicode MS"/>
          <w:b/>
          <w:color w:val="000000"/>
          <w:u w:color="000000"/>
        </w:rPr>
        <w:t>, C.R.S.</w:t>
      </w:r>
      <w:r w:rsidR="00802263" w:rsidRPr="00E30365">
        <w:rPr>
          <w:rFonts w:eastAsia="Arial Unicode MS"/>
          <w:b/>
          <w:color w:val="000000"/>
          <w:u w:color="000000"/>
        </w:rPr>
        <w:t xml:space="preserve"> (approved in 2015-2016)</w:t>
      </w:r>
      <w:r w:rsidR="00B47A45">
        <w:rPr>
          <w:rFonts w:eastAsia="Arial Unicode MS"/>
          <w:b/>
          <w:color w:val="000000"/>
          <w:u w:color="000000"/>
        </w:rPr>
        <w:t xml:space="preserve"> (Gordon Williams) </w:t>
      </w:r>
    </w:p>
    <w:p w14:paraId="5C2BF295" w14:textId="4C0A798B" w:rsidR="00C136FE" w:rsidRPr="00485757" w:rsidRDefault="00C136FE" w:rsidP="00B06F3F">
      <w:pPr>
        <w:pStyle w:val="ListParagraph"/>
        <w:ind w:left="1440"/>
        <w:rPr>
          <w:rFonts w:eastAsia="Arial Unicode MS"/>
          <w:b/>
          <w:strike/>
          <w:color w:val="000000"/>
          <w:u w:color="000000"/>
        </w:rPr>
      </w:pPr>
    </w:p>
    <w:p w14:paraId="469426A6" w14:textId="5E7BF76A" w:rsidR="006532DB" w:rsidRDefault="003D675A" w:rsidP="006532DB">
      <w:pPr>
        <w:rPr>
          <w:rFonts w:eastAsia="Arial Unicode MS"/>
          <w:color w:val="000000"/>
          <w:u w:color="000000"/>
        </w:rPr>
      </w:pPr>
      <w:r>
        <w:rPr>
          <w:rFonts w:eastAsia="Arial Unicode MS"/>
          <w:color w:val="000000"/>
          <w:u w:color="000000"/>
        </w:rPr>
        <w:t xml:space="preserve">Lauren da Cunha adjourned the meeting at 1:58 p.m. </w:t>
      </w:r>
    </w:p>
    <w:p w14:paraId="68A35EE2" w14:textId="77777777" w:rsidR="003D675A" w:rsidRDefault="003D675A" w:rsidP="006532DB">
      <w:pPr>
        <w:rPr>
          <w:rFonts w:eastAsia="Arial Unicode MS"/>
          <w:color w:val="000000"/>
          <w:u w:color="000000"/>
        </w:rPr>
      </w:pPr>
    </w:p>
    <w:p w14:paraId="39445EEC" w14:textId="35FE80E9" w:rsidR="003D675A" w:rsidRDefault="003D675A" w:rsidP="006532DB">
      <w:pPr>
        <w:rPr>
          <w:rFonts w:eastAsia="Arial Unicode MS"/>
          <w:color w:val="000000"/>
          <w:u w:color="000000"/>
        </w:rPr>
      </w:pPr>
      <w:r>
        <w:rPr>
          <w:rFonts w:eastAsia="Arial Unicode MS"/>
          <w:color w:val="000000"/>
          <w:u w:color="000000"/>
        </w:rPr>
        <w:tab/>
      </w:r>
      <w:r>
        <w:rPr>
          <w:rFonts w:eastAsia="Arial Unicode MS"/>
          <w:color w:val="000000"/>
          <w:u w:color="000000"/>
        </w:rPr>
        <w:tab/>
      </w:r>
      <w:r>
        <w:rPr>
          <w:rFonts w:eastAsia="Arial Unicode MS"/>
          <w:color w:val="000000"/>
          <w:u w:color="000000"/>
        </w:rPr>
        <w:tab/>
      </w:r>
      <w:r>
        <w:rPr>
          <w:rFonts w:eastAsia="Arial Unicode MS"/>
          <w:color w:val="000000"/>
          <w:u w:color="000000"/>
        </w:rPr>
        <w:tab/>
      </w:r>
      <w:r>
        <w:rPr>
          <w:rFonts w:eastAsia="Arial Unicode MS"/>
          <w:color w:val="000000"/>
          <w:u w:color="000000"/>
        </w:rPr>
        <w:tab/>
        <w:t>Respectfully submitted,</w:t>
      </w:r>
    </w:p>
    <w:p w14:paraId="0EFA5E40" w14:textId="52B39BF9" w:rsidR="003D675A" w:rsidRPr="003D675A" w:rsidRDefault="003D675A" w:rsidP="006532DB">
      <w:pPr>
        <w:rPr>
          <w:rFonts w:eastAsia="Arial Unicode MS"/>
          <w:i/>
          <w:color w:val="000000"/>
          <w:u w:val="single" w:color="000000"/>
        </w:rPr>
      </w:pPr>
      <w:r>
        <w:rPr>
          <w:rFonts w:eastAsia="Arial Unicode MS"/>
          <w:color w:val="000000"/>
          <w:u w:color="000000"/>
        </w:rPr>
        <w:tab/>
      </w:r>
      <w:r>
        <w:rPr>
          <w:rFonts w:eastAsia="Arial Unicode MS"/>
          <w:color w:val="000000"/>
          <w:u w:color="000000"/>
        </w:rPr>
        <w:tab/>
      </w:r>
      <w:r>
        <w:rPr>
          <w:rFonts w:eastAsia="Arial Unicode MS"/>
          <w:color w:val="000000"/>
          <w:u w:color="000000"/>
        </w:rPr>
        <w:tab/>
      </w:r>
      <w:r>
        <w:rPr>
          <w:rFonts w:eastAsia="Arial Unicode MS"/>
          <w:color w:val="000000"/>
          <w:u w:color="000000"/>
        </w:rPr>
        <w:tab/>
      </w:r>
      <w:r>
        <w:rPr>
          <w:rFonts w:eastAsia="Arial Unicode MS"/>
          <w:color w:val="000000"/>
          <w:u w:color="000000"/>
        </w:rPr>
        <w:tab/>
      </w:r>
      <w:r w:rsidRPr="003D675A">
        <w:rPr>
          <w:rFonts w:eastAsia="Arial Unicode MS"/>
          <w:i/>
          <w:color w:val="000000"/>
          <w:u w:val="single" w:color="000000"/>
        </w:rPr>
        <w:t>/s/</w:t>
      </w:r>
      <w:r w:rsidRPr="003D675A">
        <w:rPr>
          <w:rFonts w:eastAsia="Arial Unicode MS"/>
          <w:i/>
          <w:color w:val="000000"/>
          <w:u w:val="single" w:color="000000"/>
        </w:rPr>
        <w:tab/>
        <w:t>Lauren da Cunha</w:t>
      </w:r>
    </w:p>
    <w:p w14:paraId="6B0A5130" w14:textId="05D999D9" w:rsidR="006532DB" w:rsidRDefault="006532DB" w:rsidP="006532DB">
      <w:pPr>
        <w:rPr>
          <w:rFonts w:eastAsia="Arial Unicode MS"/>
          <w:b/>
          <w:color w:val="000000"/>
          <w:u w:color="000000"/>
        </w:rPr>
      </w:pPr>
    </w:p>
    <w:p w14:paraId="07EFD39B" w14:textId="16959683" w:rsidR="006532DB" w:rsidRDefault="006532DB" w:rsidP="006532DB">
      <w:pPr>
        <w:rPr>
          <w:rFonts w:eastAsia="Arial Unicode MS"/>
          <w:b/>
          <w:color w:val="000000"/>
          <w:u w:color="000000"/>
        </w:rPr>
      </w:pPr>
    </w:p>
    <w:p w14:paraId="03BBD1B9" w14:textId="5769472D" w:rsidR="006532DB" w:rsidRDefault="006532DB" w:rsidP="006532DB">
      <w:pPr>
        <w:rPr>
          <w:rFonts w:eastAsia="Arial Unicode MS"/>
          <w:b/>
          <w:color w:val="000000"/>
          <w:u w:color="000000"/>
        </w:rPr>
      </w:pPr>
    </w:p>
    <w:p w14:paraId="7CDC6030" w14:textId="2D62FF49" w:rsidR="006532DB" w:rsidRDefault="006532DB" w:rsidP="006532DB">
      <w:pPr>
        <w:rPr>
          <w:rFonts w:eastAsia="Arial Unicode MS"/>
          <w:b/>
          <w:color w:val="000000"/>
          <w:u w:color="000000"/>
        </w:rPr>
      </w:pPr>
    </w:p>
    <w:p w14:paraId="49E85216" w14:textId="70A1E32A" w:rsidR="006532DB" w:rsidRDefault="006532DB" w:rsidP="006532DB">
      <w:pPr>
        <w:rPr>
          <w:rFonts w:eastAsia="Arial Unicode MS"/>
          <w:b/>
          <w:color w:val="000000"/>
          <w:u w:color="000000"/>
        </w:rPr>
      </w:pPr>
    </w:p>
    <w:p w14:paraId="0D94C5E9" w14:textId="1F7934AB" w:rsidR="006532DB" w:rsidRDefault="006532DB" w:rsidP="006532DB">
      <w:pPr>
        <w:rPr>
          <w:rFonts w:eastAsia="Arial Unicode MS"/>
          <w:b/>
          <w:color w:val="000000"/>
          <w:u w:color="000000"/>
        </w:rPr>
      </w:pPr>
    </w:p>
    <w:p w14:paraId="07E6405E" w14:textId="27400B20" w:rsidR="006532DB" w:rsidRDefault="006532DB" w:rsidP="006532DB">
      <w:pPr>
        <w:rPr>
          <w:rFonts w:eastAsia="Arial Unicode MS"/>
          <w:b/>
          <w:color w:val="000000"/>
          <w:u w:color="000000"/>
        </w:rPr>
      </w:pPr>
    </w:p>
    <w:p w14:paraId="5EF78E35" w14:textId="5A178150" w:rsidR="006532DB" w:rsidRDefault="006532DB" w:rsidP="006532DB">
      <w:pPr>
        <w:rPr>
          <w:rFonts w:eastAsia="Arial Unicode MS"/>
          <w:b/>
          <w:color w:val="000000"/>
          <w:u w:color="000000"/>
        </w:rPr>
      </w:pPr>
    </w:p>
    <w:p w14:paraId="52C8AFC8" w14:textId="77777777" w:rsidR="006532DB" w:rsidRPr="006532DB" w:rsidRDefault="006532DB" w:rsidP="006532DB">
      <w:pPr>
        <w:rPr>
          <w:rFonts w:eastAsia="Arial Unicode MS"/>
          <w:b/>
          <w:color w:val="000000"/>
          <w:u w:color="000000"/>
        </w:rPr>
      </w:pPr>
    </w:p>
    <w:sectPr w:rsidR="006532DB" w:rsidRPr="006532DB" w:rsidSect="002A58DF">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3438F" w14:textId="77777777" w:rsidR="00810B68" w:rsidRDefault="00810B68">
      <w:r>
        <w:separator/>
      </w:r>
    </w:p>
  </w:endnote>
  <w:endnote w:type="continuationSeparator" w:id="0">
    <w:p w14:paraId="62CE7811" w14:textId="77777777" w:rsidR="00810B68" w:rsidRDefault="00810B68">
      <w:r>
        <w:continuationSeparator/>
      </w:r>
    </w:p>
  </w:endnote>
  <w:endnote w:id="1">
    <w:p w14:paraId="1E135806" w14:textId="77777777" w:rsidR="00485757" w:rsidRDefault="00485757" w:rsidP="00485757">
      <w:pPr>
        <w:rPr>
          <w:sz w:val="16"/>
          <w:szCs w:val="16"/>
        </w:rPr>
      </w:pPr>
      <w:r>
        <w:rPr>
          <w:rStyle w:val="EndnoteReference"/>
        </w:rPr>
        <w:endnoteRef/>
      </w:r>
      <w:r>
        <w:t xml:space="preserve"> </w:t>
      </w:r>
      <w:r>
        <w:rPr>
          <w:sz w:val="16"/>
          <w:szCs w:val="16"/>
        </w:rPr>
        <w:t xml:space="preserve">Judicial (State Court Administrator) would only agree to become the sponsoring agency of this legislation if the seven separate categories under the definition of “original estate planning document” was pared down to the single category of “will documents.”  This was insisted upon to minimize the size of the “pilot program” Judicial envisioned would be needed to initially implement the legislation in partnership with (and utilizing the technological resources of) the Colorado State Archives office.  Once Judicial has completed </w:t>
      </w:r>
      <w:proofErr w:type="spellStart"/>
      <w:r>
        <w:rPr>
          <w:sz w:val="16"/>
          <w:szCs w:val="16"/>
        </w:rPr>
        <w:t>it’s</w:t>
      </w:r>
      <w:proofErr w:type="spellEnd"/>
      <w:r>
        <w:rPr>
          <w:sz w:val="16"/>
          <w:szCs w:val="16"/>
        </w:rPr>
        <w:t xml:space="preserve"> pilot program and the electronic document upload, storage, and retrieval system for “will documents” is operating as intended under the statute, the other six categories of “original estate planning documents” as they appear in § 15-23-103(14) in HB19-1229 as originally introduced on March 8, 2019 should be restored to the Act by amendment.  See </w:t>
      </w:r>
      <w:hyperlink r:id="rId1" w:history="1">
        <w:r>
          <w:rPr>
            <w:rStyle w:val="Hyperlink"/>
            <w:sz w:val="16"/>
            <w:szCs w:val="16"/>
          </w:rPr>
          <w:t>https://leg.colorado.gov/bills/hb19-1229</w:t>
        </w:r>
      </w:hyperlink>
      <w:r>
        <w:rPr>
          <w:sz w:val="16"/>
          <w:szCs w:val="16"/>
        </w:rPr>
        <w:t>.</w:t>
      </w:r>
    </w:p>
    <w:p w14:paraId="6724B29F" w14:textId="77777777" w:rsidR="00485757" w:rsidRDefault="00485757" w:rsidP="0048575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284964"/>
      <w:docPartObj>
        <w:docPartGallery w:val="Page Numbers (Bottom of Page)"/>
        <w:docPartUnique/>
      </w:docPartObj>
    </w:sdtPr>
    <w:sdtEndPr>
      <w:rPr>
        <w:noProof/>
      </w:rPr>
    </w:sdtEndPr>
    <w:sdtContent>
      <w:p w14:paraId="4E7A8B48" w14:textId="42E52A62" w:rsidR="00D24250" w:rsidRDefault="00D24250">
        <w:pPr>
          <w:pStyle w:val="Footer"/>
          <w:jc w:val="center"/>
        </w:pPr>
        <w:r>
          <w:fldChar w:fldCharType="begin"/>
        </w:r>
        <w:r>
          <w:instrText xml:space="preserve"> PAGE   \* MERGEFORMAT </w:instrText>
        </w:r>
        <w:r>
          <w:fldChar w:fldCharType="separate"/>
        </w:r>
        <w:r w:rsidR="00C17634">
          <w:rPr>
            <w:noProof/>
          </w:rPr>
          <w:t>4</w:t>
        </w:r>
        <w:r>
          <w:rPr>
            <w:noProof/>
          </w:rPr>
          <w:fldChar w:fldCharType="end"/>
        </w:r>
      </w:p>
    </w:sdtContent>
  </w:sdt>
  <w:p w14:paraId="0620A9D5" w14:textId="77777777" w:rsidR="00E81BBC" w:rsidRDefault="00E81BBC">
    <w:pPr>
      <w:tabs>
        <w:tab w:val="left" w:pos="0"/>
        <w:tab w:val="left" w:pos="0"/>
        <w:tab w:val="center" w:pos="4500"/>
        <w:tab w:val="center" w:pos="4680"/>
        <w:tab w:val="center" w:pos="4680"/>
        <w:tab w:val="left" w:pos="5928"/>
        <w:tab w:val="right" w:pos="9000"/>
        <w:tab w:val="right" w:pos="9340"/>
        <w:tab w:val="right" w:pos="9360"/>
      </w:tabs>
      <w:outlineLvl w:val="0"/>
      <w:rPr>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A2A0" w14:textId="77777777" w:rsidR="00810B68" w:rsidRDefault="00810B68">
      <w:r>
        <w:separator/>
      </w:r>
    </w:p>
  </w:footnote>
  <w:footnote w:type="continuationSeparator" w:id="0">
    <w:p w14:paraId="30D367F0" w14:textId="77777777" w:rsidR="00810B68" w:rsidRDefault="0081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List0"/>
      <w:lvlText w:val="%1."/>
      <w:lvlJc w:val="left"/>
      <w:pPr>
        <w:tabs>
          <w:tab w:val="num" w:pos="360"/>
        </w:tabs>
        <w:ind w:left="360" w:firstLine="0"/>
      </w:pPr>
      <w:rPr>
        <w:rFonts w:hint="default"/>
        <w:b/>
        <w:position w:val="0"/>
      </w:rPr>
    </w:lvl>
    <w:lvl w:ilvl="1">
      <w:start w:val="1"/>
      <w:numFmt w:val="lowerLetter"/>
      <w:suff w:val="nothing"/>
      <w:lvlText w:val="%2."/>
      <w:lvlJc w:val="left"/>
      <w:pPr>
        <w:ind w:left="0" w:firstLine="1008"/>
      </w:pPr>
      <w:rPr>
        <w:rFonts w:hint="default"/>
        <w:position w:val="0"/>
      </w:rPr>
    </w:lvl>
    <w:lvl w:ilvl="2">
      <w:start w:val="1"/>
      <w:numFmt w:val="lowerRoman"/>
      <w:suff w:val="nothing"/>
      <w:lvlText w:val="%3."/>
      <w:lvlJc w:val="left"/>
      <w:pPr>
        <w:ind w:left="0" w:firstLine="1728"/>
      </w:pPr>
      <w:rPr>
        <w:rFonts w:hint="default"/>
        <w:position w:val="0"/>
      </w:rPr>
    </w:lvl>
    <w:lvl w:ilvl="3">
      <w:start w:val="1"/>
      <w:numFmt w:val="decimal"/>
      <w:suff w:val="nothing"/>
      <w:lvlText w:val="%4."/>
      <w:lvlJc w:val="left"/>
      <w:pPr>
        <w:ind w:left="0" w:firstLine="2448"/>
      </w:pPr>
      <w:rPr>
        <w:rFonts w:hint="default"/>
        <w:position w:val="0"/>
      </w:rPr>
    </w:lvl>
    <w:lvl w:ilvl="4">
      <w:start w:val="1"/>
      <w:numFmt w:val="lowerLetter"/>
      <w:suff w:val="nothing"/>
      <w:lvlText w:val="%5."/>
      <w:lvlJc w:val="left"/>
      <w:pPr>
        <w:ind w:left="0" w:firstLine="3168"/>
      </w:pPr>
      <w:rPr>
        <w:rFonts w:hint="default"/>
        <w:position w:val="0"/>
      </w:rPr>
    </w:lvl>
    <w:lvl w:ilvl="5">
      <w:start w:val="1"/>
      <w:numFmt w:val="lowerRoman"/>
      <w:suff w:val="nothing"/>
      <w:lvlText w:val="%6."/>
      <w:lvlJc w:val="left"/>
      <w:pPr>
        <w:ind w:left="0" w:firstLine="3888"/>
      </w:pPr>
      <w:rPr>
        <w:rFonts w:hint="default"/>
        <w:position w:val="0"/>
      </w:rPr>
    </w:lvl>
    <w:lvl w:ilvl="6">
      <w:start w:val="1"/>
      <w:numFmt w:val="decimal"/>
      <w:suff w:val="nothing"/>
      <w:lvlText w:val="%7."/>
      <w:lvlJc w:val="left"/>
      <w:pPr>
        <w:ind w:left="0" w:firstLine="4608"/>
      </w:pPr>
      <w:rPr>
        <w:rFonts w:hint="default"/>
        <w:position w:val="0"/>
      </w:rPr>
    </w:lvl>
    <w:lvl w:ilvl="7">
      <w:start w:val="1"/>
      <w:numFmt w:val="lowerLetter"/>
      <w:suff w:val="nothing"/>
      <w:lvlText w:val="%8."/>
      <w:lvlJc w:val="left"/>
      <w:pPr>
        <w:ind w:left="0" w:firstLine="5328"/>
      </w:pPr>
      <w:rPr>
        <w:rFonts w:hint="default"/>
        <w:position w:val="0"/>
      </w:rPr>
    </w:lvl>
    <w:lvl w:ilvl="8">
      <w:start w:val="1"/>
      <w:numFmt w:val="lowerRoman"/>
      <w:suff w:val="nothing"/>
      <w:lvlText w:val="%9."/>
      <w:lvlJc w:val="left"/>
      <w:pPr>
        <w:ind w:left="0" w:firstLine="6048"/>
      </w:pPr>
      <w:rPr>
        <w:rFonts w:hint="default"/>
        <w:position w:val="0"/>
      </w:rPr>
    </w:lvl>
  </w:abstractNum>
  <w:abstractNum w:abstractNumId="1" w15:restartNumberingAfterBreak="0">
    <w:nsid w:val="00000002"/>
    <w:multiLevelType w:val="multilevel"/>
    <w:tmpl w:val="894EE874"/>
    <w:lvl w:ilvl="0">
      <w:start w:val="1"/>
      <w:numFmt w:val="decimal"/>
      <w:pStyle w:val="ImportWordListStyleDefinition2048711"/>
      <w:suff w:val="nothing"/>
      <w:lvlText w:val="%1."/>
      <w:lvlJc w:val="left"/>
      <w:pPr>
        <w:ind w:left="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00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172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44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16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388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460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32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048"/>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5"/>
    <w:multiLevelType w:val="multilevel"/>
    <w:tmpl w:val="894EE877"/>
    <w:lvl w:ilvl="0">
      <w:start w:val="1"/>
      <w:numFmt w:val="bullet"/>
      <w:pStyle w:val="List1"/>
      <w:lvlText w:val="•"/>
      <w:lvlJc w:val="left"/>
      <w:pPr>
        <w:tabs>
          <w:tab w:val="num" w:pos="288"/>
        </w:tabs>
        <w:ind w:left="288" w:firstLine="1152"/>
      </w:pPr>
      <w:rPr>
        <w:rFonts w:hint="default"/>
        <w:position w:val="0"/>
      </w:rPr>
    </w:lvl>
    <w:lvl w:ilvl="1">
      <w:start w:val="1"/>
      <w:numFmt w:val="bullet"/>
      <w:lvlText w:val="o"/>
      <w:lvlJc w:val="left"/>
      <w:pPr>
        <w:tabs>
          <w:tab w:val="num" w:pos="360"/>
        </w:tabs>
        <w:ind w:left="360" w:firstLine="1872"/>
      </w:pPr>
      <w:rPr>
        <w:rFonts w:hint="default"/>
        <w:position w:val="0"/>
      </w:rPr>
    </w:lvl>
    <w:lvl w:ilvl="2">
      <w:start w:val="1"/>
      <w:numFmt w:val="bullet"/>
      <w:lvlText w:val="•"/>
      <w:lvlJc w:val="left"/>
      <w:pPr>
        <w:tabs>
          <w:tab w:val="num" w:pos="360"/>
        </w:tabs>
        <w:ind w:left="360" w:firstLine="2592"/>
      </w:pPr>
      <w:rPr>
        <w:rFonts w:hint="default"/>
        <w:position w:val="0"/>
      </w:rPr>
    </w:lvl>
    <w:lvl w:ilvl="3">
      <w:start w:val="1"/>
      <w:numFmt w:val="bullet"/>
      <w:lvlText w:val="•"/>
      <w:lvlJc w:val="left"/>
      <w:pPr>
        <w:tabs>
          <w:tab w:val="num" w:pos="360"/>
        </w:tabs>
        <w:ind w:left="360" w:firstLine="3312"/>
      </w:pPr>
      <w:rPr>
        <w:rFonts w:hint="default"/>
        <w:position w:val="0"/>
      </w:rPr>
    </w:lvl>
    <w:lvl w:ilvl="4">
      <w:start w:val="1"/>
      <w:numFmt w:val="bullet"/>
      <w:lvlText w:val="o"/>
      <w:lvlJc w:val="left"/>
      <w:pPr>
        <w:tabs>
          <w:tab w:val="num" w:pos="360"/>
        </w:tabs>
        <w:ind w:left="360" w:firstLine="4032"/>
      </w:pPr>
      <w:rPr>
        <w:rFonts w:hint="default"/>
        <w:position w:val="0"/>
      </w:rPr>
    </w:lvl>
    <w:lvl w:ilvl="5">
      <w:start w:val="1"/>
      <w:numFmt w:val="bullet"/>
      <w:lvlText w:val="•"/>
      <w:lvlJc w:val="left"/>
      <w:pPr>
        <w:tabs>
          <w:tab w:val="num" w:pos="360"/>
        </w:tabs>
        <w:ind w:left="360" w:firstLine="4752"/>
      </w:pPr>
      <w:rPr>
        <w:rFonts w:hint="default"/>
        <w:position w:val="0"/>
      </w:rPr>
    </w:lvl>
    <w:lvl w:ilvl="6">
      <w:start w:val="1"/>
      <w:numFmt w:val="bullet"/>
      <w:lvlText w:val="•"/>
      <w:lvlJc w:val="left"/>
      <w:pPr>
        <w:tabs>
          <w:tab w:val="num" w:pos="360"/>
        </w:tabs>
        <w:ind w:left="360" w:firstLine="5472"/>
      </w:pPr>
      <w:rPr>
        <w:rFonts w:hint="default"/>
        <w:position w:val="0"/>
      </w:rPr>
    </w:lvl>
    <w:lvl w:ilvl="7">
      <w:start w:val="1"/>
      <w:numFmt w:val="bullet"/>
      <w:lvlText w:val="o"/>
      <w:lvlJc w:val="left"/>
      <w:pPr>
        <w:tabs>
          <w:tab w:val="num" w:pos="360"/>
        </w:tabs>
        <w:ind w:left="360" w:firstLine="6192"/>
      </w:pPr>
      <w:rPr>
        <w:rFonts w:hint="default"/>
        <w:position w:val="0"/>
      </w:rPr>
    </w:lvl>
    <w:lvl w:ilvl="8">
      <w:start w:val="1"/>
      <w:numFmt w:val="bullet"/>
      <w:lvlText w:val="•"/>
      <w:lvlJc w:val="left"/>
      <w:pPr>
        <w:tabs>
          <w:tab w:val="num" w:pos="360"/>
        </w:tabs>
        <w:ind w:left="360" w:firstLine="6912"/>
      </w:pPr>
      <w:rPr>
        <w:rFonts w:hint="default"/>
        <w:position w:val="0"/>
      </w:rPr>
    </w:lvl>
  </w:abstractNum>
  <w:abstractNum w:abstractNumId="3" w15:restartNumberingAfterBreak="0">
    <w:nsid w:val="00000006"/>
    <w:multiLevelType w:val="multilevel"/>
    <w:tmpl w:val="894EE878"/>
    <w:lvl w:ilvl="0">
      <w:start w:val="1"/>
      <w:numFmt w:val="bullet"/>
      <w:pStyle w:val="ImportWordListStyleDefinition1513489262"/>
      <w:lvlText w:val="•"/>
      <w:lvlJc w:val="left"/>
      <w:pPr>
        <w:tabs>
          <w:tab w:val="num" w:pos="360"/>
        </w:tabs>
        <w:ind w:left="360" w:firstLine="115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87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259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331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403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475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547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619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91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4" w15:restartNumberingAfterBreak="0">
    <w:nsid w:val="00000008"/>
    <w:multiLevelType w:val="multilevel"/>
    <w:tmpl w:val="894EE87A"/>
    <w:lvl w:ilvl="0">
      <w:start w:val="1"/>
      <w:numFmt w:val="bullet"/>
      <w:pStyle w:val="List21"/>
      <w:lvlText w:val="•"/>
      <w:lvlJc w:val="left"/>
      <w:pPr>
        <w:tabs>
          <w:tab w:val="num" w:pos="270"/>
        </w:tabs>
        <w:ind w:left="270" w:firstLine="1170"/>
      </w:pPr>
      <w:rPr>
        <w:rFonts w:hint="default"/>
        <w:position w:val="0"/>
      </w:rPr>
    </w:lvl>
    <w:lvl w:ilvl="1">
      <w:start w:val="1"/>
      <w:numFmt w:val="bullet"/>
      <w:lvlText w:val="o"/>
      <w:lvlJc w:val="left"/>
      <w:pPr>
        <w:tabs>
          <w:tab w:val="num" w:pos="360"/>
        </w:tabs>
        <w:ind w:left="360" w:firstLine="1872"/>
      </w:pPr>
      <w:rPr>
        <w:rFonts w:hint="default"/>
        <w:position w:val="0"/>
      </w:rPr>
    </w:lvl>
    <w:lvl w:ilvl="2">
      <w:start w:val="1"/>
      <w:numFmt w:val="bullet"/>
      <w:lvlText w:val="•"/>
      <w:lvlJc w:val="left"/>
      <w:pPr>
        <w:tabs>
          <w:tab w:val="num" w:pos="360"/>
        </w:tabs>
        <w:ind w:left="360" w:firstLine="2592"/>
      </w:pPr>
      <w:rPr>
        <w:rFonts w:hint="default"/>
        <w:position w:val="0"/>
      </w:rPr>
    </w:lvl>
    <w:lvl w:ilvl="3">
      <w:start w:val="1"/>
      <w:numFmt w:val="bullet"/>
      <w:lvlText w:val="•"/>
      <w:lvlJc w:val="left"/>
      <w:pPr>
        <w:tabs>
          <w:tab w:val="num" w:pos="360"/>
        </w:tabs>
        <w:ind w:left="360" w:firstLine="3312"/>
      </w:pPr>
      <w:rPr>
        <w:rFonts w:hint="default"/>
        <w:position w:val="0"/>
      </w:rPr>
    </w:lvl>
    <w:lvl w:ilvl="4">
      <w:start w:val="1"/>
      <w:numFmt w:val="bullet"/>
      <w:lvlText w:val="o"/>
      <w:lvlJc w:val="left"/>
      <w:pPr>
        <w:tabs>
          <w:tab w:val="num" w:pos="360"/>
        </w:tabs>
        <w:ind w:left="360" w:firstLine="4032"/>
      </w:pPr>
      <w:rPr>
        <w:rFonts w:hint="default"/>
        <w:position w:val="0"/>
      </w:rPr>
    </w:lvl>
    <w:lvl w:ilvl="5">
      <w:start w:val="1"/>
      <w:numFmt w:val="bullet"/>
      <w:lvlText w:val="•"/>
      <w:lvlJc w:val="left"/>
      <w:pPr>
        <w:tabs>
          <w:tab w:val="num" w:pos="360"/>
        </w:tabs>
        <w:ind w:left="360" w:firstLine="4752"/>
      </w:pPr>
      <w:rPr>
        <w:rFonts w:hint="default"/>
        <w:position w:val="0"/>
      </w:rPr>
    </w:lvl>
    <w:lvl w:ilvl="6">
      <w:start w:val="1"/>
      <w:numFmt w:val="bullet"/>
      <w:lvlText w:val="•"/>
      <w:lvlJc w:val="left"/>
      <w:pPr>
        <w:tabs>
          <w:tab w:val="num" w:pos="360"/>
        </w:tabs>
        <w:ind w:left="360" w:firstLine="5472"/>
      </w:pPr>
      <w:rPr>
        <w:rFonts w:hint="default"/>
        <w:position w:val="0"/>
      </w:rPr>
    </w:lvl>
    <w:lvl w:ilvl="7">
      <w:start w:val="1"/>
      <w:numFmt w:val="bullet"/>
      <w:lvlText w:val="o"/>
      <w:lvlJc w:val="left"/>
      <w:pPr>
        <w:tabs>
          <w:tab w:val="num" w:pos="360"/>
        </w:tabs>
        <w:ind w:left="360" w:firstLine="6192"/>
      </w:pPr>
      <w:rPr>
        <w:rFonts w:hint="default"/>
        <w:position w:val="0"/>
      </w:rPr>
    </w:lvl>
    <w:lvl w:ilvl="8">
      <w:start w:val="1"/>
      <w:numFmt w:val="bullet"/>
      <w:lvlText w:val="•"/>
      <w:lvlJc w:val="left"/>
      <w:pPr>
        <w:tabs>
          <w:tab w:val="num" w:pos="360"/>
        </w:tabs>
        <w:ind w:left="360" w:firstLine="6912"/>
      </w:pPr>
      <w:rPr>
        <w:rFonts w:hint="default"/>
        <w:position w:val="0"/>
      </w:rPr>
    </w:lvl>
  </w:abstractNum>
  <w:abstractNum w:abstractNumId="5" w15:restartNumberingAfterBreak="0">
    <w:nsid w:val="0000000D"/>
    <w:multiLevelType w:val="multilevel"/>
    <w:tmpl w:val="894EE87F"/>
    <w:lvl w:ilvl="0">
      <w:start w:val="1"/>
      <w:numFmt w:val="upperLetter"/>
      <w:pStyle w:val="List31"/>
      <w:lvlText w:val="%1."/>
      <w:lvlJc w:val="left"/>
      <w:pPr>
        <w:tabs>
          <w:tab w:val="num" w:pos="720"/>
        </w:tabs>
        <w:ind w:left="720" w:firstLine="720"/>
      </w:pPr>
      <w:rPr>
        <w:rFonts w:hint="default"/>
        <w:position w:val="0"/>
      </w:rPr>
    </w:lvl>
    <w:lvl w:ilvl="1">
      <w:start w:val="1"/>
      <w:numFmt w:val="lowerLetter"/>
      <w:suff w:val="nothing"/>
      <w:lvlText w:val="%2."/>
      <w:lvlJc w:val="left"/>
      <w:pPr>
        <w:ind w:left="0" w:firstLine="1800"/>
      </w:pPr>
      <w:rPr>
        <w:rFonts w:hint="default"/>
        <w:position w:val="0"/>
      </w:rPr>
    </w:lvl>
    <w:lvl w:ilvl="2">
      <w:start w:val="1"/>
      <w:numFmt w:val="lowerRoman"/>
      <w:suff w:val="nothing"/>
      <w:lvlText w:val="%3."/>
      <w:lvlJc w:val="left"/>
      <w:pPr>
        <w:ind w:left="0" w:firstLine="2520"/>
      </w:pPr>
      <w:rPr>
        <w:rFonts w:hint="default"/>
        <w:position w:val="0"/>
      </w:rPr>
    </w:lvl>
    <w:lvl w:ilvl="3">
      <w:start w:val="1"/>
      <w:numFmt w:val="decimal"/>
      <w:suff w:val="nothing"/>
      <w:lvlText w:val="%4."/>
      <w:lvlJc w:val="left"/>
      <w:pPr>
        <w:ind w:left="0" w:firstLine="3240"/>
      </w:pPr>
      <w:rPr>
        <w:rFonts w:hint="default"/>
        <w:position w:val="0"/>
      </w:rPr>
    </w:lvl>
    <w:lvl w:ilvl="4">
      <w:start w:val="1"/>
      <w:numFmt w:val="lowerLetter"/>
      <w:suff w:val="nothing"/>
      <w:lvlText w:val="%5."/>
      <w:lvlJc w:val="left"/>
      <w:pPr>
        <w:ind w:left="0" w:firstLine="3960"/>
      </w:pPr>
      <w:rPr>
        <w:rFonts w:hint="default"/>
        <w:position w:val="0"/>
      </w:rPr>
    </w:lvl>
    <w:lvl w:ilvl="5">
      <w:start w:val="1"/>
      <w:numFmt w:val="lowerRoman"/>
      <w:suff w:val="nothing"/>
      <w:lvlText w:val="%6."/>
      <w:lvlJc w:val="left"/>
      <w:pPr>
        <w:ind w:left="0" w:firstLine="4680"/>
      </w:pPr>
      <w:rPr>
        <w:rFonts w:hint="default"/>
        <w:position w:val="0"/>
      </w:rPr>
    </w:lvl>
    <w:lvl w:ilvl="6">
      <w:start w:val="1"/>
      <w:numFmt w:val="decimal"/>
      <w:suff w:val="nothing"/>
      <w:lvlText w:val="%7."/>
      <w:lvlJc w:val="left"/>
      <w:pPr>
        <w:ind w:left="0" w:firstLine="5400"/>
      </w:pPr>
      <w:rPr>
        <w:rFonts w:hint="default"/>
        <w:position w:val="0"/>
      </w:rPr>
    </w:lvl>
    <w:lvl w:ilvl="7">
      <w:start w:val="1"/>
      <w:numFmt w:val="lowerLetter"/>
      <w:suff w:val="nothing"/>
      <w:lvlText w:val="%8."/>
      <w:lvlJc w:val="left"/>
      <w:pPr>
        <w:ind w:left="0" w:firstLine="6120"/>
      </w:pPr>
      <w:rPr>
        <w:rFonts w:hint="default"/>
        <w:position w:val="0"/>
      </w:rPr>
    </w:lvl>
    <w:lvl w:ilvl="8">
      <w:start w:val="1"/>
      <w:numFmt w:val="lowerRoman"/>
      <w:suff w:val="nothing"/>
      <w:lvlText w:val="%9."/>
      <w:lvlJc w:val="left"/>
      <w:pPr>
        <w:ind w:left="0" w:firstLine="6840"/>
      </w:pPr>
      <w:rPr>
        <w:rFonts w:hint="default"/>
        <w:position w:val="0"/>
      </w:rPr>
    </w:lvl>
  </w:abstractNum>
  <w:abstractNum w:abstractNumId="6" w15:restartNumberingAfterBreak="0">
    <w:nsid w:val="0000000E"/>
    <w:multiLevelType w:val="multilevel"/>
    <w:tmpl w:val="894EE880"/>
    <w:lvl w:ilvl="0">
      <w:start w:val="1"/>
      <w:numFmt w:val="upperLetter"/>
      <w:pStyle w:val="ImportWordListStyleDefinition11"/>
      <w:suff w:val="nothing"/>
      <w:lvlText w:val="%1."/>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suff w:val="nothing"/>
      <w:lvlText w:val="%2."/>
      <w:lvlJc w:val="left"/>
      <w:pPr>
        <w:ind w:left="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suff w:val="nothing"/>
      <w:lvlText w:val="%3."/>
      <w:lvlJc w:val="left"/>
      <w:pPr>
        <w:ind w:left="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suff w:val="nothing"/>
      <w:lvlText w:val="%4."/>
      <w:lvlJc w:val="left"/>
      <w:pPr>
        <w:ind w:left="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suff w:val="nothing"/>
      <w:lvlText w:val="%5."/>
      <w:lvlJc w:val="left"/>
      <w:pPr>
        <w:ind w:left="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suff w:val="nothing"/>
      <w:lvlText w:val="%6."/>
      <w:lvlJc w:val="left"/>
      <w:pPr>
        <w:ind w:left="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suff w:val="nothing"/>
      <w:lvlText w:val="%7."/>
      <w:lvlJc w:val="left"/>
      <w:pPr>
        <w:ind w:left="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suff w:val="nothing"/>
      <w:lvlText w:val="%8."/>
      <w:lvlJc w:val="left"/>
      <w:pPr>
        <w:ind w:left="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suff w:val="nothing"/>
      <w:lvlText w:val="%9."/>
      <w:lvlJc w:val="left"/>
      <w:pPr>
        <w:ind w:left="0" w:firstLine="68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7" w15:restartNumberingAfterBreak="0">
    <w:nsid w:val="00000010"/>
    <w:multiLevelType w:val="multilevel"/>
    <w:tmpl w:val="894EE882"/>
    <w:lvl w:ilvl="0">
      <w:start w:val="1"/>
      <w:numFmt w:val="decimal"/>
      <w:pStyle w:val="List41"/>
      <w:lvlText w:val="%1."/>
      <w:lvlJc w:val="left"/>
      <w:pPr>
        <w:tabs>
          <w:tab w:val="num" w:pos="720"/>
        </w:tabs>
        <w:ind w:left="720" w:firstLine="1440"/>
      </w:pPr>
      <w:rPr>
        <w:rFonts w:hint="default"/>
        <w:b/>
        <w:position w:val="0"/>
      </w:rPr>
    </w:lvl>
    <w:lvl w:ilvl="1">
      <w:start w:val="1"/>
      <w:numFmt w:val="decimal"/>
      <w:suff w:val="nothing"/>
      <w:lvlText w:val="%2."/>
      <w:lvlJc w:val="left"/>
      <w:pPr>
        <w:ind w:left="0" w:firstLine="2160"/>
      </w:pPr>
      <w:rPr>
        <w:rFonts w:hint="default"/>
        <w:position w:val="0"/>
      </w:rPr>
    </w:lvl>
    <w:lvl w:ilvl="2">
      <w:start w:val="1"/>
      <w:numFmt w:val="decimal"/>
      <w:suff w:val="nothing"/>
      <w:lvlText w:val="%3."/>
      <w:lvlJc w:val="left"/>
      <w:pPr>
        <w:ind w:left="0" w:firstLine="2160"/>
      </w:pPr>
      <w:rPr>
        <w:rFonts w:hint="default"/>
        <w:position w:val="0"/>
      </w:rPr>
    </w:lvl>
    <w:lvl w:ilvl="3">
      <w:start w:val="1"/>
      <w:numFmt w:val="decimal"/>
      <w:suff w:val="nothing"/>
      <w:lvlText w:val="%4."/>
      <w:lvlJc w:val="left"/>
      <w:pPr>
        <w:ind w:left="0" w:firstLine="2160"/>
      </w:pPr>
      <w:rPr>
        <w:rFonts w:hint="default"/>
        <w:position w:val="0"/>
      </w:rPr>
    </w:lvl>
    <w:lvl w:ilvl="4">
      <w:start w:val="1"/>
      <w:numFmt w:val="decimal"/>
      <w:suff w:val="nothing"/>
      <w:lvlText w:val="%5."/>
      <w:lvlJc w:val="left"/>
      <w:pPr>
        <w:ind w:left="0" w:firstLine="2160"/>
      </w:pPr>
      <w:rPr>
        <w:rFonts w:hint="default"/>
        <w:position w:val="0"/>
      </w:rPr>
    </w:lvl>
    <w:lvl w:ilvl="5">
      <w:start w:val="1"/>
      <w:numFmt w:val="decimal"/>
      <w:suff w:val="nothing"/>
      <w:lvlText w:val="%6."/>
      <w:lvlJc w:val="left"/>
      <w:pPr>
        <w:ind w:left="0" w:firstLine="2160"/>
      </w:pPr>
      <w:rPr>
        <w:rFonts w:hint="default"/>
        <w:position w:val="0"/>
      </w:rPr>
    </w:lvl>
    <w:lvl w:ilvl="6">
      <w:start w:val="1"/>
      <w:numFmt w:val="decimal"/>
      <w:suff w:val="nothing"/>
      <w:lvlText w:val="%7."/>
      <w:lvlJc w:val="left"/>
      <w:pPr>
        <w:ind w:left="0" w:firstLine="2160"/>
      </w:pPr>
      <w:rPr>
        <w:rFonts w:hint="default"/>
        <w:position w:val="0"/>
      </w:rPr>
    </w:lvl>
    <w:lvl w:ilvl="7">
      <w:start w:val="1"/>
      <w:numFmt w:val="decimal"/>
      <w:suff w:val="nothing"/>
      <w:lvlText w:val="%8."/>
      <w:lvlJc w:val="left"/>
      <w:pPr>
        <w:ind w:left="0" w:firstLine="2160"/>
      </w:pPr>
      <w:rPr>
        <w:rFonts w:hint="default"/>
        <w:position w:val="0"/>
      </w:rPr>
    </w:lvl>
    <w:lvl w:ilvl="8">
      <w:start w:val="1"/>
      <w:numFmt w:val="decimal"/>
      <w:suff w:val="nothing"/>
      <w:lvlText w:val="%9."/>
      <w:lvlJc w:val="left"/>
      <w:pPr>
        <w:ind w:left="0" w:firstLine="2160"/>
      </w:pPr>
      <w:rPr>
        <w:rFonts w:hint="default"/>
        <w:position w:val="0"/>
      </w:rPr>
    </w:lvl>
  </w:abstractNum>
  <w:abstractNum w:abstractNumId="8" w15:restartNumberingAfterBreak="0">
    <w:nsid w:val="00000011"/>
    <w:multiLevelType w:val="multilevel"/>
    <w:tmpl w:val="894EE883"/>
    <w:lvl w:ilvl="0">
      <w:start w:val="1"/>
      <w:numFmt w:val="decimal"/>
      <w:pStyle w:val="ImportWordListStyleDefinition1112433892"/>
      <w:suff w:val="nothing"/>
      <w:lvlText w:val="%1."/>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decimal"/>
      <w:suff w:val="nothing"/>
      <w:lvlText w:val="%2."/>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decimal"/>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suff w:val="nothing"/>
      <w:lvlText w:val="%4."/>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decimal"/>
      <w:suff w:val="nothing"/>
      <w:lvlText w:val="%5."/>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decimal"/>
      <w:suff w:val="nothing"/>
      <w:lvlText w:val="%6."/>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suff w:val="nothing"/>
      <w:lvlText w:val="%7."/>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decimal"/>
      <w:suff w:val="nothing"/>
      <w:lvlText w:val="%8."/>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decimal"/>
      <w:suff w:val="nothing"/>
      <w:lvlText w:val="%9."/>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9" w15:restartNumberingAfterBreak="0">
    <w:nsid w:val="00000014"/>
    <w:multiLevelType w:val="multilevel"/>
    <w:tmpl w:val="894EE886"/>
    <w:lvl w:ilvl="0">
      <w:start w:val="1"/>
      <w:numFmt w:val="lowerLetter"/>
      <w:pStyle w:val="List51"/>
      <w:lvlText w:val="%1."/>
      <w:lvlJc w:val="left"/>
      <w:pPr>
        <w:tabs>
          <w:tab w:val="num" w:pos="720"/>
        </w:tabs>
        <w:ind w:left="720" w:firstLine="720"/>
      </w:pPr>
      <w:rPr>
        <w:rFonts w:hint="default"/>
        <w:position w:val="0"/>
      </w:rPr>
    </w:lvl>
    <w:lvl w:ilvl="1">
      <w:start w:val="1"/>
      <w:numFmt w:val="lowerLetter"/>
      <w:suff w:val="nothing"/>
      <w:lvlText w:val="%2."/>
      <w:lvlJc w:val="left"/>
      <w:pPr>
        <w:ind w:left="0" w:firstLine="1080"/>
      </w:pPr>
      <w:rPr>
        <w:rFonts w:hint="default"/>
        <w:position w:val="0"/>
      </w:rPr>
    </w:lvl>
    <w:lvl w:ilvl="2">
      <w:start w:val="1"/>
      <w:numFmt w:val="lowerLetter"/>
      <w:suff w:val="nothing"/>
      <w:lvlText w:val="%3."/>
      <w:lvlJc w:val="left"/>
      <w:pPr>
        <w:ind w:left="0" w:firstLine="1080"/>
      </w:pPr>
      <w:rPr>
        <w:rFonts w:hint="default"/>
        <w:position w:val="0"/>
      </w:rPr>
    </w:lvl>
    <w:lvl w:ilvl="3">
      <w:start w:val="1"/>
      <w:numFmt w:val="lowerLetter"/>
      <w:suff w:val="nothing"/>
      <w:lvlText w:val="%4."/>
      <w:lvlJc w:val="left"/>
      <w:pPr>
        <w:ind w:left="0" w:firstLine="1080"/>
      </w:pPr>
      <w:rPr>
        <w:rFonts w:hint="default"/>
        <w:position w:val="0"/>
      </w:rPr>
    </w:lvl>
    <w:lvl w:ilvl="4">
      <w:start w:val="1"/>
      <w:numFmt w:val="lowerLetter"/>
      <w:suff w:val="nothing"/>
      <w:lvlText w:val="%5."/>
      <w:lvlJc w:val="left"/>
      <w:pPr>
        <w:ind w:left="0" w:firstLine="1080"/>
      </w:pPr>
      <w:rPr>
        <w:rFonts w:hint="default"/>
        <w:position w:val="0"/>
      </w:rPr>
    </w:lvl>
    <w:lvl w:ilvl="5">
      <w:start w:val="1"/>
      <w:numFmt w:val="lowerLetter"/>
      <w:suff w:val="nothing"/>
      <w:lvlText w:val="%6."/>
      <w:lvlJc w:val="left"/>
      <w:pPr>
        <w:ind w:left="0" w:firstLine="1080"/>
      </w:pPr>
      <w:rPr>
        <w:rFonts w:hint="default"/>
        <w:position w:val="0"/>
      </w:rPr>
    </w:lvl>
    <w:lvl w:ilvl="6">
      <w:start w:val="1"/>
      <w:numFmt w:val="lowerLetter"/>
      <w:suff w:val="nothing"/>
      <w:lvlText w:val="%7."/>
      <w:lvlJc w:val="left"/>
      <w:pPr>
        <w:ind w:left="0" w:firstLine="1080"/>
      </w:pPr>
      <w:rPr>
        <w:rFonts w:hint="default"/>
        <w:position w:val="0"/>
      </w:rPr>
    </w:lvl>
    <w:lvl w:ilvl="7">
      <w:start w:val="1"/>
      <w:numFmt w:val="lowerLetter"/>
      <w:suff w:val="nothing"/>
      <w:lvlText w:val="%8."/>
      <w:lvlJc w:val="left"/>
      <w:pPr>
        <w:ind w:left="0" w:firstLine="1080"/>
      </w:pPr>
      <w:rPr>
        <w:rFonts w:hint="default"/>
        <w:position w:val="0"/>
      </w:rPr>
    </w:lvl>
    <w:lvl w:ilvl="8">
      <w:start w:val="1"/>
      <w:numFmt w:val="lowerLetter"/>
      <w:suff w:val="nothing"/>
      <w:lvlText w:val="%9."/>
      <w:lvlJc w:val="left"/>
      <w:pPr>
        <w:ind w:left="0" w:firstLine="1080"/>
      </w:pPr>
      <w:rPr>
        <w:rFonts w:hint="default"/>
        <w:position w:val="0"/>
      </w:rPr>
    </w:lvl>
  </w:abstractNum>
  <w:abstractNum w:abstractNumId="10" w15:restartNumberingAfterBreak="0">
    <w:nsid w:val="00000015"/>
    <w:multiLevelType w:val="multilevel"/>
    <w:tmpl w:val="894EE887"/>
    <w:lvl w:ilvl="0">
      <w:start w:val="1"/>
      <w:numFmt w:val="lowerLetter"/>
      <w:pStyle w:val="ImportWordListStyleDefinition2038307032"/>
      <w:suff w:val="nothing"/>
      <w:lvlText w:val="%1."/>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Letter"/>
      <w:suff w:val="nothing"/>
      <w:lvlText w:val="%3."/>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lowerLetter"/>
      <w:suff w:val="nothing"/>
      <w:lvlText w:val="%4."/>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Letter"/>
      <w:suff w:val="nothing"/>
      <w:lvlText w:val="%6."/>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lowerLetter"/>
      <w:suff w:val="nothing"/>
      <w:lvlText w:val="%7."/>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Letter"/>
      <w:suff w:val="nothing"/>
      <w:lvlText w:val="%9."/>
      <w:lvlJc w:val="left"/>
      <w:pPr>
        <w:ind w:left="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1" w15:restartNumberingAfterBreak="0">
    <w:nsid w:val="00000019"/>
    <w:multiLevelType w:val="multilevel"/>
    <w:tmpl w:val="894EE88B"/>
    <w:lvl w:ilvl="0">
      <w:start w:val="1"/>
      <w:numFmt w:val="lowerLetter"/>
      <w:pStyle w:val="List6"/>
      <w:lvlText w:val="%1."/>
      <w:lvlJc w:val="left"/>
      <w:pPr>
        <w:tabs>
          <w:tab w:val="num" w:pos="360"/>
        </w:tabs>
        <w:ind w:left="360" w:firstLine="1080"/>
      </w:pPr>
      <w:rPr>
        <w:rFonts w:hint="default"/>
        <w:b/>
        <w:position w:val="0"/>
      </w:rPr>
    </w:lvl>
    <w:lvl w:ilvl="1">
      <w:start w:val="1"/>
      <w:numFmt w:val="lowerLetter"/>
      <w:suff w:val="nothing"/>
      <w:lvlText w:val="%2."/>
      <w:lvlJc w:val="left"/>
      <w:pPr>
        <w:ind w:left="0" w:firstLine="1890"/>
      </w:pPr>
      <w:rPr>
        <w:rFonts w:hint="default"/>
        <w:position w:val="0"/>
      </w:rPr>
    </w:lvl>
    <w:lvl w:ilvl="2">
      <w:start w:val="1"/>
      <w:numFmt w:val="lowerRoman"/>
      <w:suff w:val="nothing"/>
      <w:lvlText w:val="%3."/>
      <w:lvlJc w:val="left"/>
      <w:pPr>
        <w:ind w:left="0" w:firstLine="2610"/>
      </w:pPr>
      <w:rPr>
        <w:rFonts w:hint="default"/>
        <w:position w:val="0"/>
      </w:rPr>
    </w:lvl>
    <w:lvl w:ilvl="3">
      <w:start w:val="1"/>
      <w:numFmt w:val="decimal"/>
      <w:suff w:val="nothing"/>
      <w:lvlText w:val="%4."/>
      <w:lvlJc w:val="left"/>
      <w:pPr>
        <w:ind w:left="0" w:firstLine="3330"/>
      </w:pPr>
      <w:rPr>
        <w:rFonts w:hint="default"/>
        <w:position w:val="0"/>
      </w:rPr>
    </w:lvl>
    <w:lvl w:ilvl="4">
      <w:start w:val="1"/>
      <w:numFmt w:val="lowerLetter"/>
      <w:suff w:val="nothing"/>
      <w:lvlText w:val="%5."/>
      <w:lvlJc w:val="left"/>
      <w:pPr>
        <w:ind w:left="0" w:firstLine="4050"/>
      </w:pPr>
      <w:rPr>
        <w:rFonts w:hint="default"/>
        <w:position w:val="0"/>
      </w:rPr>
    </w:lvl>
    <w:lvl w:ilvl="5">
      <w:start w:val="1"/>
      <w:numFmt w:val="lowerRoman"/>
      <w:suff w:val="nothing"/>
      <w:lvlText w:val="%6."/>
      <w:lvlJc w:val="left"/>
      <w:pPr>
        <w:ind w:left="0" w:firstLine="4770"/>
      </w:pPr>
      <w:rPr>
        <w:rFonts w:hint="default"/>
        <w:position w:val="0"/>
      </w:rPr>
    </w:lvl>
    <w:lvl w:ilvl="6">
      <w:start w:val="1"/>
      <w:numFmt w:val="decimal"/>
      <w:suff w:val="nothing"/>
      <w:lvlText w:val="%7."/>
      <w:lvlJc w:val="left"/>
      <w:pPr>
        <w:ind w:left="0" w:firstLine="5490"/>
      </w:pPr>
      <w:rPr>
        <w:rFonts w:hint="default"/>
        <w:position w:val="0"/>
      </w:rPr>
    </w:lvl>
    <w:lvl w:ilvl="7">
      <w:start w:val="1"/>
      <w:numFmt w:val="lowerLetter"/>
      <w:suff w:val="nothing"/>
      <w:lvlText w:val="%8."/>
      <w:lvlJc w:val="left"/>
      <w:pPr>
        <w:ind w:left="0" w:firstLine="6210"/>
      </w:pPr>
      <w:rPr>
        <w:rFonts w:hint="default"/>
        <w:position w:val="0"/>
      </w:rPr>
    </w:lvl>
    <w:lvl w:ilvl="8">
      <w:start w:val="1"/>
      <w:numFmt w:val="lowerRoman"/>
      <w:suff w:val="nothing"/>
      <w:lvlText w:val="%9."/>
      <w:lvlJc w:val="left"/>
      <w:pPr>
        <w:ind w:left="0" w:firstLine="6930"/>
      </w:pPr>
      <w:rPr>
        <w:rFonts w:hint="default"/>
        <w:position w:val="0"/>
      </w:rPr>
    </w:lvl>
  </w:abstractNum>
  <w:abstractNum w:abstractNumId="12" w15:restartNumberingAfterBreak="0">
    <w:nsid w:val="0000001A"/>
    <w:multiLevelType w:val="multilevel"/>
    <w:tmpl w:val="894EE88C"/>
    <w:lvl w:ilvl="0">
      <w:start w:val="1"/>
      <w:numFmt w:val="lowerLetter"/>
      <w:pStyle w:val="ImportWordListStyleDefinition21"/>
      <w:suff w:val="nothing"/>
      <w:lvlText w:val="%1."/>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suff w:val="nothing"/>
      <w:lvlText w:val="%2."/>
      <w:lvlJc w:val="left"/>
      <w:pPr>
        <w:ind w:left="0" w:firstLine="18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suff w:val="nothing"/>
      <w:lvlText w:val="%3."/>
      <w:lvlJc w:val="left"/>
      <w:pPr>
        <w:ind w:left="0" w:firstLine="26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suff w:val="nothing"/>
      <w:lvlText w:val="%4."/>
      <w:lvlJc w:val="left"/>
      <w:pPr>
        <w:ind w:left="0" w:firstLine="33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suff w:val="nothing"/>
      <w:lvlText w:val="%5."/>
      <w:lvlJc w:val="left"/>
      <w:pPr>
        <w:ind w:left="0" w:firstLine="40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suff w:val="nothing"/>
      <w:lvlText w:val="%6."/>
      <w:lvlJc w:val="left"/>
      <w:pPr>
        <w:ind w:left="0" w:firstLine="47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suff w:val="nothing"/>
      <w:lvlText w:val="%7."/>
      <w:lvlJc w:val="left"/>
      <w:pPr>
        <w:ind w:left="0" w:firstLine="54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suff w:val="nothing"/>
      <w:lvlText w:val="%8."/>
      <w:lvlJc w:val="left"/>
      <w:pPr>
        <w:ind w:left="0" w:firstLine="62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suff w:val="nothing"/>
      <w:lvlText w:val="%9."/>
      <w:lvlJc w:val="left"/>
      <w:pPr>
        <w:ind w:left="0" w:firstLine="69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55718CD"/>
    <w:multiLevelType w:val="hybridMultilevel"/>
    <w:tmpl w:val="BB3ECF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57B64CB"/>
    <w:multiLevelType w:val="multilevel"/>
    <w:tmpl w:val="3C282DF8"/>
    <w:styleLink w:val="List7"/>
    <w:lvl w:ilvl="0">
      <w:start w:val="1"/>
      <w:numFmt w:val="lowerLetter"/>
      <w:lvlText w:val="%1."/>
      <w:lvlJc w:val="left"/>
      <w:pPr>
        <w:tabs>
          <w:tab w:val="num" w:pos="360"/>
        </w:tabs>
        <w:ind w:left="0" w:firstLine="0"/>
      </w:pPr>
    </w:lvl>
    <w:lvl w:ilvl="1">
      <w:start w:val="1"/>
      <w:numFmt w:val="lowerLetter"/>
      <w:lvlText w:val="%2."/>
      <w:lvlJc w:val="left"/>
      <w:pPr>
        <w:ind w:left="0" w:firstLine="0"/>
      </w:pPr>
      <w:rPr>
        <w:color w:val="000000"/>
        <w:position w:val="0"/>
      </w:rPr>
    </w:lvl>
    <w:lvl w:ilvl="2">
      <w:start w:val="1"/>
      <w:numFmt w:val="lowerRoman"/>
      <w:lvlText w:val="%3."/>
      <w:lvlJc w:val="left"/>
      <w:pPr>
        <w:ind w:left="0" w:firstLine="0"/>
      </w:pPr>
      <w:rPr>
        <w:color w:val="000000"/>
        <w:position w:val="0"/>
      </w:rPr>
    </w:lvl>
    <w:lvl w:ilvl="3">
      <w:start w:val="1"/>
      <w:numFmt w:val="decimal"/>
      <w:lvlText w:val="%4."/>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15" w15:restartNumberingAfterBreak="0">
    <w:nsid w:val="06B87CCF"/>
    <w:multiLevelType w:val="hybridMultilevel"/>
    <w:tmpl w:val="FF5AA398"/>
    <w:lvl w:ilvl="0" w:tplc="3C60961A">
      <w:start w:val="1"/>
      <w:numFmt w:val="lowerRoman"/>
      <w:lvlText w:val="(%1)"/>
      <w:lvlJc w:val="left"/>
      <w:pPr>
        <w:ind w:left="2160" w:hanging="720"/>
      </w:pPr>
      <w:rPr>
        <w:rFonts w:hAnsi="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BB4D06"/>
    <w:multiLevelType w:val="singleLevel"/>
    <w:tmpl w:val="04090019"/>
    <w:lvl w:ilvl="0">
      <w:start w:val="1"/>
      <w:numFmt w:val="lowerLetter"/>
      <w:lvlText w:val="%1."/>
      <w:lvlJc w:val="left"/>
      <w:pPr>
        <w:ind w:left="720" w:hanging="360"/>
      </w:pPr>
      <w:rPr>
        <w:rFonts w:hint="default"/>
        <w:b/>
        <w:position w:val="0"/>
      </w:rPr>
    </w:lvl>
  </w:abstractNum>
  <w:abstractNum w:abstractNumId="17" w15:restartNumberingAfterBreak="0">
    <w:nsid w:val="2C323D94"/>
    <w:multiLevelType w:val="multilevel"/>
    <w:tmpl w:val="7E5C30D2"/>
    <w:lvl w:ilvl="0">
      <w:start w:val="1"/>
      <w:numFmt w:val="decimal"/>
      <w:lvlText w:val="%1."/>
      <w:lvlJc w:val="left"/>
      <w:pPr>
        <w:tabs>
          <w:tab w:val="num" w:pos="360"/>
        </w:tabs>
        <w:ind w:left="360" w:firstLine="0"/>
      </w:pPr>
      <w:rPr>
        <w:rFonts w:hint="default"/>
        <w:b/>
        <w:position w:val="0"/>
      </w:rPr>
    </w:lvl>
    <w:lvl w:ilvl="1">
      <w:start w:val="1"/>
      <w:numFmt w:val="lowerLetter"/>
      <w:suff w:val="nothing"/>
      <w:lvlText w:val="%2."/>
      <w:lvlJc w:val="left"/>
      <w:pPr>
        <w:ind w:left="0" w:firstLine="1008"/>
      </w:pPr>
      <w:rPr>
        <w:rFonts w:hint="default"/>
        <w:b/>
        <w:position w:val="0"/>
      </w:rPr>
    </w:lvl>
    <w:lvl w:ilvl="2">
      <w:start w:val="1"/>
      <w:numFmt w:val="lowerRoman"/>
      <w:suff w:val="nothing"/>
      <w:lvlText w:val="%3."/>
      <w:lvlJc w:val="left"/>
      <w:pPr>
        <w:ind w:left="0" w:firstLine="1728"/>
      </w:pPr>
      <w:rPr>
        <w:rFonts w:hint="default"/>
        <w:position w:val="0"/>
      </w:rPr>
    </w:lvl>
    <w:lvl w:ilvl="3">
      <w:start w:val="1"/>
      <w:numFmt w:val="decimal"/>
      <w:suff w:val="nothing"/>
      <w:lvlText w:val="%4."/>
      <w:lvlJc w:val="left"/>
      <w:pPr>
        <w:ind w:left="0" w:firstLine="2448"/>
      </w:pPr>
      <w:rPr>
        <w:rFonts w:hint="default"/>
        <w:position w:val="0"/>
      </w:rPr>
    </w:lvl>
    <w:lvl w:ilvl="4">
      <w:start w:val="1"/>
      <w:numFmt w:val="lowerLetter"/>
      <w:suff w:val="nothing"/>
      <w:lvlText w:val="%5."/>
      <w:lvlJc w:val="left"/>
      <w:pPr>
        <w:ind w:left="0" w:firstLine="3168"/>
      </w:pPr>
      <w:rPr>
        <w:rFonts w:hint="default"/>
        <w:position w:val="0"/>
      </w:rPr>
    </w:lvl>
    <w:lvl w:ilvl="5">
      <w:start w:val="1"/>
      <w:numFmt w:val="lowerRoman"/>
      <w:suff w:val="nothing"/>
      <w:lvlText w:val="%6."/>
      <w:lvlJc w:val="left"/>
      <w:pPr>
        <w:ind w:left="0" w:firstLine="3888"/>
      </w:pPr>
      <w:rPr>
        <w:rFonts w:hint="default"/>
        <w:position w:val="0"/>
      </w:rPr>
    </w:lvl>
    <w:lvl w:ilvl="6">
      <w:start w:val="1"/>
      <w:numFmt w:val="decimal"/>
      <w:suff w:val="nothing"/>
      <w:lvlText w:val="%7."/>
      <w:lvlJc w:val="left"/>
      <w:pPr>
        <w:ind w:left="0" w:firstLine="4608"/>
      </w:pPr>
      <w:rPr>
        <w:rFonts w:hint="default"/>
        <w:position w:val="0"/>
      </w:rPr>
    </w:lvl>
    <w:lvl w:ilvl="7">
      <w:start w:val="1"/>
      <w:numFmt w:val="lowerLetter"/>
      <w:suff w:val="nothing"/>
      <w:lvlText w:val="%8."/>
      <w:lvlJc w:val="left"/>
      <w:pPr>
        <w:ind w:left="0" w:firstLine="5328"/>
      </w:pPr>
      <w:rPr>
        <w:rFonts w:hint="default"/>
        <w:position w:val="0"/>
      </w:rPr>
    </w:lvl>
    <w:lvl w:ilvl="8">
      <w:start w:val="1"/>
      <w:numFmt w:val="lowerRoman"/>
      <w:suff w:val="nothing"/>
      <w:lvlText w:val="%9."/>
      <w:lvlJc w:val="left"/>
      <w:pPr>
        <w:ind w:left="0" w:firstLine="6048"/>
      </w:pPr>
      <w:rPr>
        <w:rFonts w:hint="default"/>
        <w:position w:val="0"/>
      </w:rPr>
    </w:lvl>
  </w:abstractNum>
  <w:abstractNum w:abstractNumId="18" w15:restartNumberingAfterBreak="0">
    <w:nsid w:val="2F8D7F63"/>
    <w:multiLevelType w:val="multilevel"/>
    <w:tmpl w:val="FF6A481C"/>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72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19" w15:restartNumberingAfterBreak="0">
    <w:nsid w:val="37DA5C50"/>
    <w:multiLevelType w:val="hybridMultilevel"/>
    <w:tmpl w:val="88E4360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829001D"/>
    <w:multiLevelType w:val="hybridMultilevel"/>
    <w:tmpl w:val="189C6304"/>
    <w:lvl w:ilvl="0" w:tplc="2C50674A">
      <w:start w:val="1"/>
      <w:numFmt w:val="bullet"/>
      <w:lvlText w:val="-"/>
      <w:lvlJc w:val="left"/>
      <w:pPr>
        <w:ind w:left="1806" w:hanging="360"/>
      </w:pPr>
      <w:rPr>
        <w:rFonts w:ascii="Times New Roman" w:eastAsia="Arial Unicode MS" w:hAnsi="Times New Roman" w:cs="Times New Roman"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21" w15:restartNumberingAfterBreak="0">
    <w:nsid w:val="4AEE5426"/>
    <w:multiLevelType w:val="hybridMultilevel"/>
    <w:tmpl w:val="F3549B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3D1708"/>
    <w:multiLevelType w:val="hybridMultilevel"/>
    <w:tmpl w:val="6A243D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8AA18DB"/>
    <w:multiLevelType w:val="hybridMultilevel"/>
    <w:tmpl w:val="EF0E789C"/>
    <w:lvl w:ilvl="0" w:tplc="4EAA2C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3F70BE3"/>
    <w:multiLevelType w:val="hybridMultilevel"/>
    <w:tmpl w:val="E5C20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7"/>
  </w:num>
  <w:num w:numId="16">
    <w:abstractNumId w:val="14"/>
  </w:num>
  <w:num w:numId="17">
    <w:abstractNumId w:val="18"/>
  </w:num>
  <w:num w:numId="18">
    <w:abstractNumId w:val="22"/>
  </w:num>
  <w:num w:numId="19">
    <w:abstractNumId w:val="24"/>
  </w:num>
  <w:num w:numId="20">
    <w:abstractNumId w:val="13"/>
  </w:num>
  <w:num w:numId="21">
    <w:abstractNumId w:val="19"/>
  </w:num>
  <w:num w:numId="22">
    <w:abstractNumId w:val="21"/>
  </w:num>
  <w:num w:numId="23">
    <w:abstractNumId w:val="23"/>
  </w:num>
  <w:num w:numId="24">
    <w:abstractNumId w:val="20"/>
  </w:num>
  <w:num w:numId="25">
    <w:abstractNumId w:val="1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63"/>
    <w:rsid w:val="00001B38"/>
    <w:rsid w:val="000028F6"/>
    <w:rsid w:val="00006DA1"/>
    <w:rsid w:val="00010BFF"/>
    <w:rsid w:val="000115B6"/>
    <w:rsid w:val="00024ABB"/>
    <w:rsid w:val="0002777B"/>
    <w:rsid w:val="0003058D"/>
    <w:rsid w:val="00037FEB"/>
    <w:rsid w:val="00040D92"/>
    <w:rsid w:val="00041A39"/>
    <w:rsid w:val="00042E46"/>
    <w:rsid w:val="000478F2"/>
    <w:rsid w:val="000510AB"/>
    <w:rsid w:val="00052057"/>
    <w:rsid w:val="00053730"/>
    <w:rsid w:val="0005477B"/>
    <w:rsid w:val="00071075"/>
    <w:rsid w:val="0007331F"/>
    <w:rsid w:val="000738DB"/>
    <w:rsid w:val="00074E64"/>
    <w:rsid w:val="000817E1"/>
    <w:rsid w:val="00082E59"/>
    <w:rsid w:val="00084285"/>
    <w:rsid w:val="00090357"/>
    <w:rsid w:val="00090BE3"/>
    <w:rsid w:val="00092FCA"/>
    <w:rsid w:val="0009636E"/>
    <w:rsid w:val="000A0312"/>
    <w:rsid w:val="000A2FB5"/>
    <w:rsid w:val="000A4BE9"/>
    <w:rsid w:val="000A51EE"/>
    <w:rsid w:val="000A6A5B"/>
    <w:rsid w:val="000B0861"/>
    <w:rsid w:val="000B0C53"/>
    <w:rsid w:val="000B7E12"/>
    <w:rsid w:val="000C2866"/>
    <w:rsid w:val="000C4EA2"/>
    <w:rsid w:val="000C7861"/>
    <w:rsid w:val="000D0EA2"/>
    <w:rsid w:val="000D155D"/>
    <w:rsid w:val="000D7949"/>
    <w:rsid w:val="000E018D"/>
    <w:rsid w:val="000E5A9C"/>
    <w:rsid w:val="000F00AE"/>
    <w:rsid w:val="000F01BB"/>
    <w:rsid w:val="000F3908"/>
    <w:rsid w:val="000F427C"/>
    <w:rsid w:val="000F7E99"/>
    <w:rsid w:val="0010047D"/>
    <w:rsid w:val="00100A18"/>
    <w:rsid w:val="00100A3E"/>
    <w:rsid w:val="00105780"/>
    <w:rsid w:val="00106F7D"/>
    <w:rsid w:val="00107F42"/>
    <w:rsid w:val="00110000"/>
    <w:rsid w:val="0011571C"/>
    <w:rsid w:val="00116C69"/>
    <w:rsid w:val="00120783"/>
    <w:rsid w:val="0012310A"/>
    <w:rsid w:val="001276A7"/>
    <w:rsid w:val="00133C6B"/>
    <w:rsid w:val="00137051"/>
    <w:rsid w:val="00155661"/>
    <w:rsid w:val="0016606C"/>
    <w:rsid w:val="00173457"/>
    <w:rsid w:val="001746DD"/>
    <w:rsid w:val="00187838"/>
    <w:rsid w:val="00191C8A"/>
    <w:rsid w:val="001A1278"/>
    <w:rsid w:val="001A3AB3"/>
    <w:rsid w:val="001B07A6"/>
    <w:rsid w:val="001B1352"/>
    <w:rsid w:val="001B3A43"/>
    <w:rsid w:val="001B7ECD"/>
    <w:rsid w:val="001C181A"/>
    <w:rsid w:val="001C1F19"/>
    <w:rsid w:val="001C1FE5"/>
    <w:rsid w:val="001D3E42"/>
    <w:rsid w:val="001F3486"/>
    <w:rsid w:val="001F4AA7"/>
    <w:rsid w:val="001F63B0"/>
    <w:rsid w:val="001F6633"/>
    <w:rsid w:val="001F78C3"/>
    <w:rsid w:val="00200DA3"/>
    <w:rsid w:val="00201544"/>
    <w:rsid w:val="00203527"/>
    <w:rsid w:val="0020425D"/>
    <w:rsid w:val="0020439D"/>
    <w:rsid w:val="00204F08"/>
    <w:rsid w:val="00207200"/>
    <w:rsid w:val="00207492"/>
    <w:rsid w:val="00210E67"/>
    <w:rsid w:val="00213F2B"/>
    <w:rsid w:val="00216913"/>
    <w:rsid w:val="00217735"/>
    <w:rsid w:val="00220F70"/>
    <w:rsid w:val="0022694B"/>
    <w:rsid w:val="0023224A"/>
    <w:rsid w:val="002331B9"/>
    <w:rsid w:val="00247F43"/>
    <w:rsid w:val="002538F7"/>
    <w:rsid w:val="00265BC1"/>
    <w:rsid w:val="0026628D"/>
    <w:rsid w:val="002774AA"/>
    <w:rsid w:val="00283D49"/>
    <w:rsid w:val="0028549F"/>
    <w:rsid w:val="0029328A"/>
    <w:rsid w:val="00295FEA"/>
    <w:rsid w:val="002A219F"/>
    <w:rsid w:val="002A58DF"/>
    <w:rsid w:val="002B0760"/>
    <w:rsid w:val="002C4E94"/>
    <w:rsid w:val="002C6F41"/>
    <w:rsid w:val="002E0C82"/>
    <w:rsid w:val="002E6122"/>
    <w:rsid w:val="002F37DB"/>
    <w:rsid w:val="002F48A5"/>
    <w:rsid w:val="002F48A8"/>
    <w:rsid w:val="002F5F30"/>
    <w:rsid w:val="002F66DE"/>
    <w:rsid w:val="00302F15"/>
    <w:rsid w:val="0030535E"/>
    <w:rsid w:val="00310017"/>
    <w:rsid w:val="003102E5"/>
    <w:rsid w:val="00311355"/>
    <w:rsid w:val="003123B6"/>
    <w:rsid w:val="00315C46"/>
    <w:rsid w:val="00322841"/>
    <w:rsid w:val="00324EA3"/>
    <w:rsid w:val="00330202"/>
    <w:rsid w:val="00331074"/>
    <w:rsid w:val="00331C4A"/>
    <w:rsid w:val="00331FE9"/>
    <w:rsid w:val="0033200C"/>
    <w:rsid w:val="00332341"/>
    <w:rsid w:val="003513DD"/>
    <w:rsid w:val="00364660"/>
    <w:rsid w:val="00364F03"/>
    <w:rsid w:val="0037035C"/>
    <w:rsid w:val="00371881"/>
    <w:rsid w:val="00375B33"/>
    <w:rsid w:val="00377CFC"/>
    <w:rsid w:val="0038287C"/>
    <w:rsid w:val="003829E2"/>
    <w:rsid w:val="003841ED"/>
    <w:rsid w:val="00392F21"/>
    <w:rsid w:val="0039402E"/>
    <w:rsid w:val="003A039C"/>
    <w:rsid w:val="003A3911"/>
    <w:rsid w:val="003A5D98"/>
    <w:rsid w:val="003A6049"/>
    <w:rsid w:val="003B401C"/>
    <w:rsid w:val="003B6E65"/>
    <w:rsid w:val="003B7789"/>
    <w:rsid w:val="003C70AF"/>
    <w:rsid w:val="003D1FBC"/>
    <w:rsid w:val="003D3B8D"/>
    <w:rsid w:val="003D675A"/>
    <w:rsid w:val="003D736F"/>
    <w:rsid w:val="003E4660"/>
    <w:rsid w:val="003E5E93"/>
    <w:rsid w:val="00400120"/>
    <w:rsid w:val="004037BA"/>
    <w:rsid w:val="00404679"/>
    <w:rsid w:val="004121F8"/>
    <w:rsid w:val="00415133"/>
    <w:rsid w:val="00417EEF"/>
    <w:rsid w:val="004266E4"/>
    <w:rsid w:val="00426E68"/>
    <w:rsid w:val="004273DF"/>
    <w:rsid w:val="004328BF"/>
    <w:rsid w:val="00444975"/>
    <w:rsid w:val="00444B2B"/>
    <w:rsid w:val="004502E3"/>
    <w:rsid w:val="004505CF"/>
    <w:rsid w:val="00452321"/>
    <w:rsid w:val="00453A7A"/>
    <w:rsid w:val="004569BA"/>
    <w:rsid w:val="00460460"/>
    <w:rsid w:val="004807E1"/>
    <w:rsid w:val="00481134"/>
    <w:rsid w:val="0048340B"/>
    <w:rsid w:val="0048526F"/>
    <w:rsid w:val="0048546A"/>
    <w:rsid w:val="00485757"/>
    <w:rsid w:val="00485D61"/>
    <w:rsid w:val="00486C2B"/>
    <w:rsid w:val="00487915"/>
    <w:rsid w:val="004921B8"/>
    <w:rsid w:val="00497AF2"/>
    <w:rsid w:val="00497F71"/>
    <w:rsid w:val="004B0A5C"/>
    <w:rsid w:val="004B238A"/>
    <w:rsid w:val="004B3B0F"/>
    <w:rsid w:val="004B7309"/>
    <w:rsid w:val="004C33ED"/>
    <w:rsid w:val="004D0987"/>
    <w:rsid w:val="004E0114"/>
    <w:rsid w:val="004E0A84"/>
    <w:rsid w:val="004E3896"/>
    <w:rsid w:val="004E6490"/>
    <w:rsid w:val="004E7CEA"/>
    <w:rsid w:val="004F1EA1"/>
    <w:rsid w:val="0050623D"/>
    <w:rsid w:val="00506899"/>
    <w:rsid w:val="00506B82"/>
    <w:rsid w:val="00510DBB"/>
    <w:rsid w:val="00511FBE"/>
    <w:rsid w:val="00512163"/>
    <w:rsid w:val="00512AC7"/>
    <w:rsid w:val="00512DCC"/>
    <w:rsid w:val="00513C99"/>
    <w:rsid w:val="0051549A"/>
    <w:rsid w:val="005171D6"/>
    <w:rsid w:val="005173C5"/>
    <w:rsid w:val="0052075A"/>
    <w:rsid w:val="005208DF"/>
    <w:rsid w:val="005333BF"/>
    <w:rsid w:val="005343A6"/>
    <w:rsid w:val="005377AE"/>
    <w:rsid w:val="0054109D"/>
    <w:rsid w:val="00545E85"/>
    <w:rsid w:val="00546838"/>
    <w:rsid w:val="00556C0D"/>
    <w:rsid w:val="0056244F"/>
    <w:rsid w:val="00562C10"/>
    <w:rsid w:val="0056440A"/>
    <w:rsid w:val="0056580A"/>
    <w:rsid w:val="00570CB6"/>
    <w:rsid w:val="00574427"/>
    <w:rsid w:val="0057639B"/>
    <w:rsid w:val="00582557"/>
    <w:rsid w:val="00587DF5"/>
    <w:rsid w:val="00593E15"/>
    <w:rsid w:val="005A0E76"/>
    <w:rsid w:val="005B3303"/>
    <w:rsid w:val="005B58FA"/>
    <w:rsid w:val="005B7CC8"/>
    <w:rsid w:val="005C0173"/>
    <w:rsid w:val="005C628E"/>
    <w:rsid w:val="005D0AAF"/>
    <w:rsid w:val="005D5309"/>
    <w:rsid w:val="005D6921"/>
    <w:rsid w:val="005E07DB"/>
    <w:rsid w:val="005E0911"/>
    <w:rsid w:val="005E2C9F"/>
    <w:rsid w:val="005E32F9"/>
    <w:rsid w:val="005E694D"/>
    <w:rsid w:val="005E742C"/>
    <w:rsid w:val="005F0F81"/>
    <w:rsid w:val="005F0FC1"/>
    <w:rsid w:val="005F1EB3"/>
    <w:rsid w:val="005F2D58"/>
    <w:rsid w:val="005F517A"/>
    <w:rsid w:val="0060049E"/>
    <w:rsid w:val="006037F1"/>
    <w:rsid w:val="006140ED"/>
    <w:rsid w:val="006169DA"/>
    <w:rsid w:val="00616B94"/>
    <w:rsid w:val="006213E8"/>
    <w:rsid w:val="006216D1"/>
    <w:rsid w:val="00623E01"/>
    <w:rsid w:val="00624AD8"/>
    <w:rsid w:val="006266AC"/>
    <w:rsid w:val="00632156"/>
    <w:rsid w:val="006420CA"/>
    <w:rsid w:val="006532DB"/>
    <w:rsid w:val="0065526C"/>
    <w:rsid w:val="00660AA6"/>
    <w:rsid w:val="00660BE5"/>
    <w:rsid w:val="006614A6"/>
    <w:rsid w:val="006642DC"/>
    <w:rsid w:val="00667D18"/>
    <w:rsid w:val="006800F6"/>
    <w:rsid w:val="00682275"/>
    <w:rsid w:val="0068498E"/>
    <w:rsid w:val="0069363D"/>
    <w:rsid w:val="006A1A0B"/>
    <w:rsid w:val="006A5BA4"/>
    <w:rsid w:val="006A73A8"/>
    <w:rsid w:val="006B097C"/>
    <w:rsid w:val="006B46FB"/>
    <w:rsid w:val="006B72F5"/>
    <w:rsid w:val="006C25B9"/>
    <w:rsid w:val="006C4330"/>
    <w:rsid w:val="006D0607"/>
    <w:rsid w:val="006D242C"/>
    <w:rsid w:val="006D5556"/>
    <w:rsid w:val="006E12A7"/>
    <w:rsid w:val="006E2F8F"/>
    <w:rsid w:val="006E49F2"/>
    <w:rsid w:val="006E6DBD"/>
    <w:rsid w:val="006F0DCB"/>
    <w:rsid w:val="006F1EBC"/>
    <w:rsid w:val="006F1F14"/>
    <w:rsid w:val="0070143E"/>
    <w:rsid w:val="007041F3"/>
    <w:rsid w:val="00725748"/>
    <w:rsid w:val="0073509E"/>
    <w:rsid w:val="00735183"/>
    <w:rsid w:val="00741E67"/>
    <w:rsid w:val="007572DC"/>
    <w:rsid w:val="00757B3D"/>
    <w:rsid w:val="007645D2"/>
    <w:rsid w:val="007671AF"/>
    <w:rsid w:val="0077028E"/>
    <w:rsid w:val="007721C7"/>
    <w:rsid w:val="00773390"/>
    <w:rsid w:val="0077534C"/>
    <w:rsid w:val="00781AAB"/>
    <w:rsid w:val="007833C9"/>
    <w:rsid w:val="0078345B"/>
    <w:rsid w:val="0078346E"/>
    <w:rsid w:val="00785F80"/>
    <w:rsid w:val="00786FD0"/>
    <w:rsid w:val="007907BB"/>
    <w:rsid w:val="00797ABE"/>
    <w:rsid w:val="007A54A0"/>
    <w:rsid w:val="007A5A0E"/>
    <w:rsid w:val="007A7FF9"/>
    <w:rsid w:val="007B3F2C"/>
    <w:rsid w:val="007C3E81"/>
    <w:rsid w:val="007C4A61"/>
    <w:rsid w:val="007C4C09"/>
    <w:rsid w:val="007D0506"/>
    <w:rsid w:val="007D4AF2"/>
    <w:rsid w:val="007E0F36"/>
    <w:rsid w:val="007E10E0"/>
    <w:rsid w:val="007E2226"/>
    <w:rsid w:val="007E40D0"/>
    <w:rsid w:val="007E5359"/>
    <w:rsid w:val="007F0F94"/>
    <w:rsid w:val="007F34C6"/>
    <w:rsid w:val="007F58E8"/>
    <w:rsid w:val="00801534"/>
    <w:rsid w:val="00802263"/>
    <w:rsid w:val="008066D5"/>
    <w:rsid w:val="00810B68"/>
    <w:rsid w:val="00815AE9"/>
    <w:rsid w:val="0082053E"/>
    <w:rsid w:val="00820615"/>
    <w:rsid w:val="008208AF"/>
    <w:rsid w:val="008212B6"/>
    <w:rsid w:val="00826C74"/>
    <w:rsid w:val="008302F1"/>
    <w:rsid w:val="0083065B"/>
    <w:rsid w:val="0083563C"/>
    <w:rsid w:val="00840A33"/>
    <w:rsid w:val="00846372"/>
    <w:rsid w:val="00851BA0"/>
    <w:rsid w:val="00864817"/>
    <w:rsid w:val="00873D84"/>
    <w:rsid w:val="00876818"/>
    <w:rsid w:val="00882D42"/>
    <w:rsid w:val="0088330E"/>
    <w:rsid w:val="00890368"/>
    <w:rsid w:val="00893B82"/>
    <w:rsid w:val="00894DA3"/>
    <w:rsid w:val="008A11CA"/>
    <w:rsid w:val="008A4A66"/>
    <w:rsid w:val="008A5583"/>
    <w:rsid w:val="008A582F"/>
    <w:rsid w:val="008A76B7"/>
    <w:rsid w:val="008B047E"/>
    <w:rsid w:val="008B2673"/>
    <w:rsid w:val="008B3189"/>
    <w:rsid w:val="008B508C"/>
    <w:rsid w:val="008C095B"/>
    <w:rsid w:val="008C1F00"/>
    <w:rsid w:val="008C5682"/>
    <w:rsid w:val="008D0BF9"/>
    <w:rsid w:val="008E4E4C"/>
    <w:rsid w:val="008E544A"/>
    <w:rsid w:val="008E58E0"/>
    <w:rsid w:val="008E63A2"/>
    <w:rsid w:val="008E69A0"/>
    <w:rsid w:val="008E7BDF"/>
    <w:rsid w:val="008F0BB6"/>
    <w:rsid w:val="008F277B"/>
    <w:rsid w:val="008F3D28"/>
    <w:rsid w:val="00900D00"/>
    <w:rsid w:val="0090154D"/>
    <w:rsid w:val="00902F77"/>
    <w:rsid w:val="00904784"/>
    <w:rsid w:val="00904A86"/>
    <w:rsid w:val="00907B44"/>
    <w:rsid w:val="009136FE"/>
    <w:rsid w:val="00915811"/>
    <w:rsid w:val="00920892"/>
    <w:rsid w:val="00924158"/>
    <w:rsid w:val="00926571"/>
    <w:rsid w:val="00930B65"/>
    <w:rsid w:val="00931F4D"/>
    <w:rsid w:val="009324BE"/>
    <w:rsid w:val="009379CE"/>
    <w:rsid w:val="00940B3C"/>
    <w:rsid w:val="00945059"/>
    <w:rsid w:val="0094583C"/>
    <w:rsid w:val="00947DE5"/>
    <w:rsid w:val="0095142B"/>
    <w:rsid w:val="00955C9D"/>
    <w:rsid w:val="00956D27"/>
    <w:rsid w:val="009646F5"/>
    <w:rsid w:val="00965B11"/>
    <w:rsid w:val="00971174"/>
    <w:rsid w:val="0097135F"/>
    <w:rsid w:val="0097212A"/>
    <w:rsid w:val="00980A25"/>
    <w:rsid w:val="00981A8C"/>
    <w:rsid w:val="00993B2C"/>
    <w:rsid w:val="009974C7"/>
    <w:rsid w:val="009A17C4"/>
    <w:rsid w:val="009A27B0"/>
    <w:rsid w:val="009A4D12"/>
    <w:rsid w:val="009B0592"/>
    <w:rsid w:val="009B0FC2"/>
    <w:rsid w:val="009B1482"/>
    <w:rsid w:val="009C331B"/>
    <w:rsid w:val="009D64AD"/>
    <w:rsid w:val="009D65F1"/>
    <w:rsid w:val="009E2025"/>
    <w:rsid w:val="009E3738"/>
    <w:rsid w:val="009E48C6"/>
    <w:rsid w:val="009E717E"/>
    <w:rsid w:val="009F1DEF"/>
    <w:rsid w:val="009F4BE7"/>
    <w:rsid w:val="00A05CBD"/>
    <w:rsid w:val="00A14595"/>
    <w:rsid w:val="00A238E4"/>
    <w:rsid w:val="00A3047A"/>
    <w:rsid w:val="00A30646"/>
    <w:rsid w:val="00A413F3"/>
    <w:rsid w:val="00A43248"/>
    <w:rsid w:val="00A478D5"/>
    <w:rsid w:val="00A553E2"/>
    <w:rsid w:val="00A646F4"/>
    <w:rsid w:val="00A65933"/>
    <w:rsid w:val="00A667ED"/>
    <w:rsid w:val="00A67327"/>
    <w:rsid w:val="00A73D6F"/>
    <w:rsid w:val="00A74601"/>
    <w:rsid w:val="00A77F8C"/>
    <w:rsid w:val="00A831CB"/>
    <w:rsid w:val="00A8429B"/>
    <w:rsid w:val="00A84D88"/>
    <w:rsid w:val="00AA0F39"/>
    <w:rsid w:val="00AB6436"/>
    <w:rsid w:val="00AC4542"/>
    <w:rsid w:val="00AD3C76"/>
    <w:rsid w:val="00AD3EB1"/>
    <w:rsid w:val="00AD4299"/>
    <w:rsid w:val="00AF436E"/>
    <w:rsid w:val="00B05BCB"/>
    <w:rsid w:val="00B06F3F"/>
    <w:rsid w:val="00B14BB8"/>
    <w:rsid w:val="00B159B1"/>
    <w:rsid w:val="00B25867"/>
    <w:rsid w:val="00B25DAC"/>
    <w:rsid w:val="00B36D8C"/>
    <w:rsid w:val="00B41589"/>
    <w:rsid w:val="00B435DD"/>
    <w:rsid w:val="00B43C71"/>
    <w:rsid w:val="00B4770A"/>
    <w:rsid w:val="00B47A45"/>
    <w:rsid w:val="00B50535"/>
    <w:rsid w:val="00B60225"/>
    <w:rsid w:val="00B6318A"/>
    <w:rsid w:val="00B631C9"/>
    <w:rsid w:val="00B75A52"/>
    <w:rsid w:val="00B75EE7"/>
    <w:rsid w:val="00B75FF7"/>
    <w:rsid w:val="00B76BAF"/>
    <w:rsid w:val="00B942D6"/>
    <w:rsid w:val="00B94750"/>
    <w:rsid w:val="00B954D0"/>
    <w:rsid w:val="00B9591B"/>
    <w:rsid w:val="00B95C0A"/>
    <w:rsid w:val="00B964FB"/>
    <w:rsid w:val="00B96C37"/>
    <w:rsid w:val="00BA56D3"/>
    <w:rsid w:val="00BB0ADE"/>
    <w:rsid w:val="00BB2E6E"/>
    <w:rsid w:val="00BC0275"/>
    <w:rsid w:val="00BC1D98"/>
    <w:rsid w:val="00BC3B04"/>
    <w:rsid w:val="00BC7BC5"/>
    <w:rsid w:val="00BD16D5"/>
    <w:rsid w:val="00BD1EDA"/>
    <w:rsid w:val="00BD36F3"/>
    <w:rsid w:val="00BD3945"/>
    <w:rsid w:val="00BE1105"/>
    <w:rsid w:val="00BE65C6"/>
    <w:rsid w:val="00BE7B74"/>
    <w:rsid w:val="00BE7DDF"/>
    <w:rsid w:val="00BF2447"/>
    <w:rsid w:val="00BF2E03"/>
    <w:rsid w:val="00BF3931"/>
    <w:rsid w:val="00C023D3"/>
    <w:rsid w:val="00C126F4"/>
    <w:rsid w:val="00C12CD2"/>
    <w:rsid w:val="00C136FE"/>
    <w:rsid w:val="00C140EA"/>
    <w:rsid w:val="00C15858"/>
    <w:rsid w:val="00C17634"/>
    <w:rsid w:val="00C20796"/>
    <w:rsid w:val="00C20BFF"/>
    <w:rsid w:val="00C3055C"/>
    <w:rsid w:val="00C322A6"/>
    <w:rsid w:val="00C366C2"/>
    <w:rsid w:val="00C3723C"/>
    <w:rsid w:val="00C3766E"/>
    <w:rsid w:val="00C44DA1"/>
    <w:rsid w:val="00C46061"/>
    <w:rsid w:val="00C511AE"/>
    <w:rsid w:val="00C51B7A"/>
    <w:rsid w:val="00C56C4A"/>
    <w:rsid w:val="00C60566"/>
    <w:rsid w:val="00C61AB0"/>
    <w:rsid w:val="00C623FA"/>
    <w:rsid w:val="00C72EF7"/>
    <w:rsid w:val="00C754D4"/>
    <w:rsid w:val="00C76B78"/>
    <w:rsid w:val="00C867A8"/>
    <w:rsid w:val="00C91DB3"/>
    <w:rsid w:val="00C921EB"/>
    <w:rsid w:val="00C93F88"/>
    <w:rsid w:val="00C963EC"/>
    <w:rsid w:val="00CA40A1"/>
    <w:rsid w:val="00CA6FD7"/>
    <w:rsid w:val="00CB2F73"/>
    <w:rsid w:val="00CB421F"/>
    <w:rsid w:val="00CB5CB9"/>
    <w:rsid w:val="00CC1066"/>
    <w:rsid w:val="00CC2F33"/>
    <w:rsid w:val="00CC6807"/>
    <w:rsid w:val="00CC7BD3"/>
    <w:rsid w:val="00CC7D3F"/>
    <w:rsid w:val="00CF42CF"/>
    <w:rsid w:val="00D023BA"/>
    <w:rsid w:val="00D07659"/>
    <w:rsid w:val="00D24250"/>
    <w:rsid w:val="00D30EE7"/>
    <w:rsid w:val="00D32E7A"/>
    <w:rsid w:val="00D34B6B"/>
    <w:rsid w:val="00D4596D"/>
    <w:rsid w:val="00D47D84"/>
    <w:rsid w:val="00D547F4"/>
    <w:rsid w:val="00D61375"/>
    <w:rsid w:val="00D62FD3"/>
    <w:rsid w:val="00D6418A"/>
    <w:rsid w:val="00D6437D"/>
    <w:rsid w:val="00D7017D"/>
    <w:rsid w:val="00D768CB"/>
    <w:rsid w:val="00D926AF"/>
    <w:rsid w:val="00D95338"/>
    <w:rsid w:val="00DA0556"/>
    <w:rsid w:val="00DB4FD0"/>
    <w:rsid w:val="00DB64B6"/>
    <w:rsid w:val="00DB7242"/>
    <w:rsid w:val="00DB787A"/>
    <w:rsid w:val="00DC1B7D"/>
    <w:rsid w:val="00DC504E"/>
    <w:rsid w:val="00DE5686"/>
    <w:rsid w:val="00DF39D7"/>
    <w:rsid w:val="00E02FCF"/>
    <w:rsid w:val="00E120D5"/>
    <w:rsid w:val="00E124ED"/>
    <w:rsid w:val="00E2186B"/>
    <w:rsid w:val="00E26102"/>
    <w:rsid w:val="00E26F67"/>
    <w:rsid w:val="00E30365"/>
    <w:rsid w:val="00E32C34"/>
    <w:rsid w:val="00E355FD"/>
    <w:rsid w:val="00E37B8E"/>
    <w:rsid w:val="00E44286"/>
    <w:rsid w:val="00E4646C"/>
    <w:rsid w:val="00E46EEA"/>
    <w:rsid w:val="00E533AC"/>
    <w:rsid w:val="00E53CC8"/>
    <w:rsid w:val="00E54277"/>
    <w:rsid w:val="00E65EB3"/>
    <w:rsid w:val="00E774DF"/>
    <w:rsid w:val="00E81BBC"/>
    <w:rsid w:val="00E85D1E"/>
    <w:rsid w:val="00E900EB"/>
    <w:rsid w:val="00E95902"/>
    <w:rsid w:val="00E95BE8"/>
    <w:rsid w:val="00EA49AB"/>
    <w:rsid w:val="00EA7A19"/>
    <w:rsid w:val="00EB1C61"/>
    <w:rsid w:val="00EC0693"/>
    <w:rsid w:val="00EC15CC"/>
    <w:rsid w:val="00EC3F10"/>
    <w:rsid w:val="00EC5634"/>
    <w:rsid w:val="00EC719A"/>
    <w:rsid w:val="00EC76D4"/>
    <w:rsid w:val="00ED1719"/>
    <w:rsid w:val="00ED3DE1"/>
    <w:rsid w:val="00ED5715"/>
    <w:rsid w:val="00EE0E33"/>
    <w:rsid w:val="00EE2334"/>
    <w:rsid w:val="00EE6881"/>
    <w:rsid w:val="00EF00C6"/>
    <w:rsid w:val="00F00C14"/>
    <w:rsid w:val="00F05698"/>
    <w:rsid w:val="00F06EF8"/>
    <w:rsid w:val="00F10B0A"/>
    <w:rsid w:val="00F1451A"/>
    <w:rsid w:val="00F3548D"/>
    <w:rsid w:val="00F36E5A"/>
    <w:rsid w:val="00F407DE"/>
    <w:rsid w:val="00F42F0E"/>
    <w:rsid w:val="00F4417D"/>
    <w:rsid w:val="00F47AE0"/>
    <w:rsid w:val="00F550B9"/>
    <w:rsid w:val="00F55BBA"/>
    <w:rsid w:val="00F57205"/>
    <w:rsid w:val="00F61D88"/>
    <w:rsid w:val="00F711FD"/>
    <w:rsid w:val="00F73CD8"/>
    <w:rsid w:val="00F7706D"/>
    <w:rsid w:val="00F80368"/>
    <w:rsid w:val="00F80EBB"/>
    <w:rsid w:val="00F8444B"/>
    <w:rsid w:val="00F92ED0"/>
    <w:rsid w:val="00F95151"/>
    <w:rsid w:val="00FA50FF"/>
    <w:rsid w:val="00FA5F19"/>
    <w:rsid w:val="00FB522B"/>
    <w:rsid w:val="00FC2F29"/>
    <w:rsid w:val="00FC4B97"/>
    <w:rsid w:val="00FD3442"/>
    <w:rsid w:val="00FD3FB7"/>
    <w:rsid w:val="00FE2AE4"/>
    <w:rsid w:val="00FE2CA5"/>
    <w:rsid w:val="00FE31DC"/>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inset="0,0,0,0"/>
    </o:shapedefaults>
    <o:shapelayout v:ext="edit">
      <o:idmap v:ext="edit" data="1"/>
    </o:shapelayout>
  </w:shapeDefaults>
  <w:doNotEmbedSmartTags/>
  <w:decimalSymbol w:val="."/>
  <w:listSeparator w:val=","/>
  <w14:docId w14:val="4B8D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B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01B38"/>
    <w:pPr>
      <w:ind w:left="720"/>
      <w:outlineLvl w:val="0"/>
    </w:pPr>
    <w:rPr>
      <w:rFonts w:eastAsia="Arial Unicode MS"/>
      <w:color w:val="000000"/>
      <w:sz w:val="24"/>
      <w:u w:color="000000"/>
    </w:rPr>
  </w:style>
  <w:style w:type="paragraph" w:customStyle="1" w:styleId="List0">
    <w:name w:val="List 0"/>
    <w:basedOn w:val="ImportWordListStyleDefinition2048711"/>
    <w:semiHidden/>
    <w:pPr>
      <w:numPr>
        <w:numId w:val="1"/>
      </w:numPr>
    </w:pPr>
  </w:style>
  <w:style w:type="paragraph" w:customStyle="1" w:styleId="ImportWordListStyleDefinition2048711">
    <w:name w:val="Import Word List Style Definition 2048711"/>
    <w:pPr>
      <w:numPr>
        <w:numId w:val="2"/>
      </w:numPr>
    </w:pPr>
  </w:style>
  <w:style w:type="paragraph" w:customStyle="1" w:styleId="List1">
    <w:name w:val="List 1"/>
    <w:basedOn w:val="ImportWordListStyleDefinition1513489262"/>
    <w:semiHidden/>
    <w:pPr>
      <w:numPr>
        <w:numId w:val="3"/>
      </w:numPr>
    </w:pPr>
  </w:style>
  <w:style w:type="paragraph" w:customStyle="1" w:styleId="ImportWordListStyleDefinition1513489262">
    <w:name w:val="Import Word List Style Definition 1513489262"/>
    <w:pPr>
      <w:numPr>
        <w:numId w:val="4"/>
      </w:numPr>
    </w:pPr>
  </w:style>
  <w:style w:type="paragraph" w:customStyle="1" w:styleId="List21">
    <w:name w:val="List 21"/>
    <w:basedOn w:val="ImportWordListStyleDefinition1513489262"/>
    <w:autoRedefine/>
    <w:semiHidden/>
    <w:pPr>
      <w:numPr>
        <w:numId w:val="5"/>
      </w:numPr>
    </w:pPr>
  </w:style>
  <w:style w:type="paragraph" w:customStyle="1" w:styleId="List31">
    <w:name w:val="List 31"/>
    <w:basedOn w:val="ImportWordListStyleDefinition11"/>
    <w:semiHidden/>
    <w:pPr>
      <w:numPr>
        <w:numId w:val="6"/>
      </w:numPr>
    </w:pPr>
  </w:style>
  <w:style w:type="paragraph" w:customStyle="1" w:styleId="ImportWordListStyleDefinition11">
    <w:name w:val="Import Word List Style Definition 11"/>
    <w:pPr>
      <w:numPr>
        <w:numId w:val="7"/>
      </w:numPr>
    </w:pPr>
  </w:style>
  <w:style w:type="paragraph" w:customStyle="1" w:styleId="List41">
    <w:name w:val="List 41"/>
    <w:basedOn w:val="ImportWordListStyleDefinition1112433892"/>
    <w:semiHidden/>
    <w:pPr>
      <w:numPr>
        <w:numId w:val="9"/>
      </w:numPr>
    </w:pPr>
  </w:style>
  <w:style w:type="paragraph" w:customStyle="1" w:styleId="ImportWordListStyleDefinition1112433892">
    <w:name w:val="Import Word List Style Definition 1112433892"/>
    <w:pPr>
      <w:numPr>
        <w:numId w:val="10"/>
      </w:numPr>
    </w:pPr>
  </w:style>
  <w:style w:type="character" w:styleId="Hyperlink">
    <w:name w:val="Hyperlink"/>
    <w:rPr>
      <w:rFonts w:ascii="Times New Roman" w:eastAsia="Arial Unicode MS" w:hAnsi="Times New Roman"/>
      <w:b w:val="0"/>
      <w:color w:val="000000"/>
      <w:u w:val="none" w:color="0000FF"/>
    </w:rPr>
  </w:style>
  <w:style w:type="paragraph" w:customStyle="1" w:styleId="List51">
    <w:name w:val="List 51"/>
    <w:basedOn w:val="ImportWordListStyleDefinition2038307032"/>
    <w:semiHidden/>
    <w:pPr>
      <w:numPr>
        <w:numId w:val="11"/>
      </w:numPr>
    </w:pPr>
  </w:style>
  <w:style w:type="paragraph" w:customStyle="1" w:styleId="ImportWordListStyleDefinition2038307032">
    <w:name w:val="Import Word List Style Definition 2038307032"/>
    <w:pPr>
      <w:numPr>
        <w:numId w:val="12"/>
      </w:numPr>
    </w:pPr>
  </w:style>
  <w:style w:type="paragraph" w:customStyle="1" w:styleId="List6">
    <w:name w:val="List 6"/>
    <w:basedOn w:val="ImportWordListStyleDefinition21"/>
    <w:semiHidden/>
    <w:pPr>
      <w:numPr>
        <w:numId w:val="13"/>
      </w:numPr>
    </w:pPr>
  </w:style>
  <w:style w:type="paragraph" w:customStyle="1" w:styleId="ImportWordListStyleDefinition21">
    <w:name w:val="Import Word List Style Definition 21"/>
    <w:pPr>
      <w:numPr>
        <w:numId w:val="14"/>
      </w:numPr>
    </w:pPr>
  </w:style>
  <w:style w:type="paragraph" w:styleId="PlainText">
    <w:name w:val="Plain Text"/>
    <w:basedOn w:val="Normal"/>
    <w:link w:val="PlainTextChar"/>
    <w:uiPriority w:val="99"/>
    <w:unhideWhenUsed/>
    <w:locked/>
    <w:rsid w:val="00512163"/>
    <w:rPr>
      <w:rFonts w:ascii="Consolas" w:eastAsia="Calibri" w:hAnsi="Consolas"/>
      <w:sz w:val="21"/>
      <w:szCs w:val="21"/>
      <w:lang w:val="x-none" w:eastAsia="x-none"/>
    </w:rPr>
  </w:style>
  <w:style w:type="character" w:customStyle="1" w:styleId="PlainTextChar">
    <w:name w:val="Plain Text Char"/>
    <w:link w:val="PlainText"/>
    <w:uiPriority w:val="99"/>
    <w:rsid w:val="00512163"/>
    <w:rPr>
      <w:rFonts w:ascii="Consolas" w:eastAsia="Calibri" w:hAnsi="Consolas" w:cs="Times New Roman"/>
      <w:sz w:val="21"/>
      <w:szCs w:val="21"/>
    </w:rPr>
  </w:style>
  <w:style w:type="paragraph" w:styleId="Header">
    <w:name w:val="header"/>
    <w:basedOn w:val="Normal"/>
    <w:link w:val="HeaderChar"/>
    <w:locked/>
    <w:rsid w:val="00E05208"/>
    <w:pPr>
      <w:tabs>
        <w:tab w:val="center" w:pos="4680"/>
        <w:tab w:val="right" w:pos="9360"/>
      </w:tabs>
    </w:pPr>
    <w:rPr>
      <w:lang w:val="x-none" w:eastAsia="x-none"/>
    </w:rPr>
  </w:style>
  <w:style w:type="character" w:customStyle="1" w:styleId="HeaderChar">
    <w:name w:val="Header Char"/>
    <w:link w:val="Header"/>
    <w:rsid w:val="00E05208"/>
    <w:rPr>
      <w:sz w:val="24"/>
      <w:szCs w:val="24"/>
    </w:rPr>
  </w:style>
  <w:style w:type="paragraph" w:styleId="Footer">
    <w:name w:val="footer"/>
    <w:basedOn w:val="Normal"/>
    <w:link w:val="FooterChar"/>
    <w:uiPriority w:val="99"/>
    <w:locked/>
    <w:rsid w:val="00E05208"/>
    <w:pPr>
      <w:tabs>
        <w:tab w:val="center" w:pos="4680"/>
        <w:tab w:val="right" w:pos="9360"/>
      </w:tabs>
    </w:pPr>
    <w:rPr>
      <w:lang w:val="x-none" w:eastAsia="x-none"/>
    </w:rPr>
  </w:style>
  <w:style w:type="character" w:customStyle="1" w:styleId="FooterChar">
    <w:name w:val="Footer Char"/>
    <w:link w:val="Footer"/>
    <w:uiPriority w:val="99"/>
    <w:rsid w:val="00E05208"/>
    <w:rPr>
      <w:sz w:val="24"/>
      <w:szCs w:val="24"/>
    </w:rPr>
  </w:style>
  <w:style w:type="paragraph" w:styleId="BalloonText">
    <w:name w:val="Balloon Text"/>
    <w:basedOn w:val="Normal"/>
    <w:link w:val="BalloonTextChar"/>
    <w:locked/>
    <w:rsid w:val="00CB6E77"/>
    <w:rPr>
      <w:rFonts w:ascii="Tahoma" w:hAnsi="Tahoma"/>
      <w:sz w:val="16"/>
      <w:szCs w:val="16"/>
      <w:lang w:val="x-none" w:eastAsia="x-none"/>
    </w:rPr>
  </w:style>
  <w:style w:type="character" w:customStyle="1" w:styleId="BalloonTextChar">
    <w:name w:val="Balloon Text Char"/>
    <w:link w:val="BalloonText"/>
    <w:rsid w:val="00CB6E77"/>
    <w:rPr>
      <w:rFonts w:ascii="Tahoma" w:hAnsi="Tahoma" w:cs="Tahoma"/>
      <w:sz w:val="16"/>
      <w:szCs w:val="16"/>
    </w:rPr>
  </w:style>
  <w:style w:type="paragraph" w:customStyle="1" w:styleId="ColorfulList-Accent11">
    <w:name w:val="Colorful List - Accent 11"/>
    <w:basedOn w:val="Normal"/>
    <w:uiPriority w:val="34"/>
    <w:qFormat/>
    <w:rsid w:val="00CB6E77"/>
    <w:pPr>
      <w:ind w:left="720"/>
    </w:pPr>
  </w:style>
  <w:style w:type="character" w:styleId="HTMLTypewriter">
    <w:name w:val="HTML Typewriter"/>
    <w:uiPriority w:val="99"/>
    <w:unhideWhenUsed/>
    <w:locked/>
    <w:rsid w:val="002908DD"/>
    <w:rPr>
      <w:rFonts w:ascii="Courier New" w:eastAsia="Calibri" w:hAnsi="Courier New" w:cs="Courier New" w:hint="default"/>
      <w:sz w:val="20"/>
      <w:szCs w:val="20"/>
    </w:rPr>
  </w:style>
  <w:style w:type="character" w:styleId="FollowedHyperlink">
    <w:name w:val="FollowedHyperlink"/>
    <w:locked/>
    <w:rsid w:val="007A0732"/>
    <w:rPr>
      <w:color w:val="800080"/>
      <w:u w:val="single"/>
    </w:rPr>
  </w:style>
  <w:style w:type="paragraph" w:styleId="ListParagraph">
    <w:name w:val="List Paragraph"/>
    <w:basedOn w:val="Normal"/>
    <w:qFormat/>
    <w:rsid w:val="00593E15"/>
    <w:pPr>
      <w:ind w:left="720"/>
    </w:pPr>
  </w:style>
  <w:style w:type="paragraph" w:customStyle="1" w:styleId="Body">
    <w:name w:val="Body"/>
    <w:rsid w:val="00AD3EB1"/>
    <w:pPr>
      <w:pBdr>
        <w:top w:val="nil"/>
        <w:left w:val="nil"/>
        <w:bottom w:val="nil"/>
        <w:right w:val="nil"/>
        <w:between w:val="nil"/>
        <w:bar w:val="nil"/>
      </w:pBdr>
      <w:outlineLvl w:val="0"/>
    </w:pPr>
    <w:rPr>
      <w:color w:val="000000"/>
      <w:sz w:val="24"/>
      <w:szCs w:val="24"/>
      <w:u w:color="000000"/>
      <w:bdr w:val="nil"/>
    </w:rPr>
  </w:style>
  <w:style w:type="paragraph" w:customStyle="1" w:styleId="BodyA">
    <w:name w:val="Body A"/>
    <w:rsid w:val="00981A8C"/>
    <w:pPr>
      <w:pBdr>
        <w:top w:val="nil"/>
        <w:left w:val="nil"/>
        <w:bottom w:val="nil"/>
        <w:right w:val="nil"/>
        <w:between w:val="nil"/>
        <w:bar w:val="nil"/>
      </w:pBdr>
      <w:outlineLvl w:val="0"/>
    </w:pPr>
    <w:rPr>
      <w:rFonts w:eastAsia="Arial Unicode MS" w:hAnsi="Arial Unicode MS" w:cs="Arial Unicode MS"/>
      <w:color w:val="000000"/>
      <w:sz w:val="24"/>
      <w:szCs w:val="24"/>
      <w:u w:color="000000"/>
      <w:bdr w:val="nil"/>
    </w:rPr>
  </w:style>
  <w:style w:type="numbering" w:customStyle="1" w:styleId="List7">
    <w:name w:val="List 7"/>
    <w:rsid w:val="00F10B0A"/>
    <w:pPr>
      <w:numPr>
        <w:numId w:val="16"/>
      </w:numPr>
    </w:pPr>
  </w:style>
  <w:style w:type="paragraph" w:customStyle="1" w:styleId="StyleBody1BoldJustifiedLeft05">
    <w:name w:val="Style Body 1 + Bold Justified Left:  0.5&quot;"/>
    <w:basedOn w:val="Body1"/>
    <w:rsid w:val="00001B38"/>
    <w:pPr>
      <w:ind w:left="1440"/>
      <w:jc w:val="both"/>
    </w:pPr>
    <w:rPr>
      <w:rFonts w:eastAsia="Times New Roman"/>
      <w:b/>
      <w:bCs/>
    </w:rPr>
  </w:style>
  <w:style w:type="paragraph" w:customStyle="1" w:styleId="StyleBody1JustifiedLeft05">
    <w:name w:val="Style Body 1 + Justified Left:  0.5&quot;"/>
    <w:basedOn w:val="Body1"/>
    <w:rsid w:val="00001B38"/>
    <w:pPr>
      <w:ind w:left="1440"/>
      <w:jc w:val="both"/>
    </w:pPr>
    <w:rPr>
      <w:rFonts w:eastAsia="Times New Roman"/>
    </w:rPr>
  </w:style>
  <w:style w:type="paragraph" w:customStyle="1" w:styleId="Level1">
    <w:name w:val="Level 1"/>
    <w:uiPriority w:val="99"/>
    <w:rsid w:val="00AC4542"/>
    <w:pPr>
      <w:widowControl w:val="0"/>
      <w:autoSpaceDE w:val="0"/>
      <w:autoSpaceDN w:val="0"/>
      <w:adjustRightInd w:val="0"/>
      <w:ind w:left="720"/>
      <w:jc w:val="both"/>
    </w:pPr>
    <w:rPr>
      <w:rFonts w:eastAsiaTheme="minorEastAsia"/>
      <w:sz w:val="24"/>
      <w:szCs w:val="24"/>
    </w:rPr>
  </w:style>
  <w:style w:type="character" w:styleId="CommentReference">
    <w:name w:val="annotation reference"/>
    <w:basedOn w:val="DefaultParagraphFont"/>
    <w:rsid w:val="004D0987"/>
    <w:rPr>
      <w:sz w:val="16"/>
      <w:szCs w:val="16"/>
    </w:rPr>
  </w:style>
  <w:style w:type="paragraph" w:styleId="CommentText">
    <w:name w:val="annotation text"/>
    <w:basedOn w:val="Normal"/>
    <w:link w:val="CommentTextChar"/>
    <w:rsid w:val="004D0987"/>
    <w:rPr>
      <w:sz w:val="20"/>
      <w:szCs w:val="20"/>
    </w:rPr>
  </w:style>
  <w:style w:type="character" w:customStyle="1" w:styleId="CommentTextChar">
    <w:name w:val="Comment Text Char"/>
    <w:basedOn w:val="DefaultParagraphFont"/>
    <w:link w:val="CommentText"/>
    <w:rsid w:val="004D0987"/>
  </w:style>
  <w:style w:type="paragraph" w:styleId="CommentSubject">
    <w:name w:val="annotation subject"/>
    <w:basedOn w:val="CommentText"/>
    <w:next w:val="CommentText"/>
    <w:link w:val="CommentSubjectChar"/>
    <w:rsid w:val="004D0987"/>
    <w:rPr>
      <w:b/>
      <w:bCs/>
    </w:rPr>
  </w:style>
  <w:style w:type="character" w:customStyle="1" w:styleId="CommentSubjectChar">
    <w:name w:val="Comment Subject Char"/>
    <w:basedOn w:val="CommentTextChar"/>
    <w:link w:val="CommentSubject"/>
    <w:rsid w:val="004D0987"/>
    <w:rPr>
      <w:b/>
      <w:bCs/>
    </w:rPr>
  </w:style>
  <w:style w:type="paragraph" w:customStyle="1" w:styleId="Bullet1">
    <w:name w:val="Bullet 1"/>
    <w:basedOn w:val="Normal"/>
    <w:uiPriority w:val="16"/>
    <w:qFormat/>
    <w:rsid w:val="004E6490"/>
    <w:pPr>
      <w:numPr>
        <w:numId w:val="17"/>
      </w:numPr>
      <w:spacing w:after="240"/>
    </w:pPr>
    <w:rPr>
      <w:szCs w:val="20"/>
    </w:rPr>
  </w:style>
  <w:style w:type="paragraph" w:customStyle="1" w:styleId="Bullet1Continue">
    <w:name w:val="Bullet 1 Continue"/>
    <w:basedOn w:val="Normal"/>
    <w:uiPriority w:val="16"/>
    <w:rsid w:val="004E6490"/>
    <w:pPr>
      <w:spacing w:after="240"/>
      <w:ind w:left="720"/>
    </w:pPr>
    <w:rPr>
      <w:szCs w:val="20"/>
    </w:rPr>
  </w:style>
  <w:style w:type="paragraph" w:customStyle="1" w:styleId="Bullet2">
    <w:name w:val="Bullet 2"/>
    <w:basedOn w:val="Normal"/>
    <w:uiPriority w:val="16"/>
    <w:qFormat/>
    <w:rsid w:val="004E6490"/>
    <w:pPr>
      <w:numPr>
        <w:ilvl w:val="1"/>
        <w:numId w:val="17"/>
      </w:numPr>
      <w:spacing w:after="240"/>
    </w:pPr>
    <w:rPr>
      <w:szCs w:val="20"/>
    </w:rPr>
  </w:style>
  <w:style w:type="paragraph" w:customStyle="1" w:styleId="Bullet2Continue">
    <w:name w:val="Bullet 2 Continue"/>
    <w:basedOn w:val="Normal"/>
    <w:uiPriority w:val="16"/>
    <w:rsid w:val="004E6490"/>
    <w:pPr>
      <w:spacing w:after="240"/>
      <w:ind w:left="1440"/>
    </w:pPr>
    <w:rPr>
      <w:szCs w:val="20"/>
    </w:rPr>
  </w:style>
  <w:style w:type="paragraph" w:customStyle="1" w:styleId="Bullet3">
    <w:name w:val="Bullet 3"/>
    <w:basedOn w:val="Normal"/>
    <w:uiPriority w:val="16"/>
    <w:rsid w:val="004E6490"/>
    <w:pPr>
      <w:numPr>
        <w:ilvl w:val="2"/>
        <w:numId w:val="17"/>
      </w:numPr>
      <w:spacing w:after="240"/>
    </w:pPr>
    <w:rPr>
      <w:szCs w:val="20"/>
    </w:rPr>
  </w:style>
  <w:style w:type="paragraph" w:customStyle="1" w:styleId="Bullet3Continue">
    <w:name w:val="Bullet 3 Continue"/>
    <w:basedOn w:val="Normal"/>
    <w:uiPriority w:val="16"/>
    <w:rsid w:val="004E6490"/>
    <w:pPr>
      <w:spacing w:after="240"/>
      <w:ind w:left="2160"/>
    </w:pPr>
    <w:rPr>
      <w:szCs w:val="20"/>
    </w:rPr>
  </w:style>
  <w:style w:type="paragraph" w:customStyle="1" w:styleId="Bullet4">
    <w:name w:val="Bullet 4"/>
    <w:basedOn w:val="Normal"/>
    <w:uiPriority w:val="16"/>
    <w:rsid w:val="004E6490"/>
    <w:pPr>
      <w:numPr>
        <w:ilvl w:val="3"/>
        <w:numId w:val="17"/>
      </w:numPr>
      <w:spacing w:after="240"/>
    </w:pPr>
    <w:rPr>
      <w:szCs w:val="20"/>
    </w:rPr>
  </w:style>
  <w:style w:type="paragraph" w:customStyle="1" w:styleId="Bullet4Continue">
    <w:name w:val="Bullet 4 Continue"/>
    <w:basedOn w:val="Normal"/>
    <w:uiPriority w:val="16"/>
    <w:rsid w:val="004E6490"/>
    <w:pPr>
      <w:spacing w:after="240"/>
      <w:ind w:left="720"/>
    </w:pPr>
    <w:rPr>
      <w:szCs w:val="20"/>
    </w:rPr>
  </w:style>
  <w:style w:type="paragraph" w:customStyle="1" w:styleId="Bullet5">
    <w:name w:val="Bullet 5"/>
    <w:basedOn w:val="Normal"/>
    <w:uiPriority w:val="16"/>
    <w:rsid w:val="004E6490"/>
    <w:pPr>
      <w:numPr>
        <w:ilvl w:val="4"/>
        <w:numId w:val="17"/>
      </w:numPr>
      <w:spacing w:after="240"/>
    </w:pPr>
    <w:rPr>
      <w:szCs w:val="20"/>
    </w:rPr>
  </w:style>
  <w:style w:type="paragraph" w:customStyle="1" w:styleId="Bullet5Continue">
    <w:name w:val="Bullet 5 Continue"/>
    <w:basedOn w:val="Normal"/>
    <w:uiPriority w:val="16"/>
    <w:rsid w:val="004E6490"/>
    <w:pPr>
      <w:spacing w:after="240"/>
      <w:ind w:left="1440"/>
    </w:pPr>
    <w:rPr>
      <w:szCs w:val="20"/>
    </w:rPr>
  </w:style>
  <w:style w:type="paragraph" w:customStyle="1" w:styleId="Bullet6">
    <w:name w:val="Bullet 6"/>
    <w:basedOn w:val="Normal"/>
    <w:uiPriority w:val="16"/>
    <w:rsid w:val="004E6490"/>
    <w:pPr>
      <w:numPr>
        <w:ilvl w:val="5"/>
        <w:numId w:val="17"/>
      </w:numPr>
      <w:spacing w:after="240"/>
    </w:pPr>
    <w:rPr>
      <w:szCs w:val="20"/>
    </w:rPr>
  </w:style>
  <w:style w:type="paragraph" w:customStyle="1" w:styleId="Bullet6Continue">
    <w:name w:val="Bullet 6 Continue"/>
    <w:basedOn w:val="Normal"/>
    <w:uiPriority w:val="16"/>
    <w:rsid w:val="004E6490"/>
    <w:pPr>
      <w:spacing w:after="240"/>
      <w:ind w:left="2160"/>
    </w:pPr>
    <w:rPr>
      <w:szCs w:val="20"/>
    </w:rPr>
  </w:style>
  <w:style w:type="paragraph" w:customStyle="1" w:styleId="Bullet7">
    <w:name w:val="Bullet 7"/>
    <w:basedOn w:val="Normal"/>
    <w:uiPriority w:val="16"/>
    <w:rsid w:val="004E6490"/>
    <w:pPr>
      <w:numPr>
        <w:ilvl w:val="6"/>
        <w:numId w:val="17"/>
      </w:numPr>
      <w:spacing w:after="240"/>
    </w:pPr>
    <w:rPr>
      <w:szCs w:val="20"/>
    </w:rPr>
  </w:style>
  <w:style w:type="paragraph" w:customStyle="1" w:styleId="Bullet7Continue">
    <w:name w:val="Bullet 7 Continue"/>
    <w:basedOn w:val="Normal"/>
    <w:uiPriority w:val="16"/>
    <w:rsid w:val="004E6490"/>
    <w:pPr>
      <w:spacing w:after="240"/>
      <w:ind w:left="1440"/>
    </w:pPr>
    <w:rPr>
      <w:szCs w:val="20"/>
    </w:rPr>
  </w:style>
  <w:style w:type="paragraph" w:customStyle="1" w:styleId="Bullet8">
    <w:name w:val="Bullet 8"/>
    <w:basedOn w:val="Normal"/>
    <w:uiPriority w:val="16"/>
    <w:rsid w:val="004E6490"/>
    <w:pPr>
      <w:numPr>
        <w:ilvl w:val="7"/>
        <w:numId w:val="17"/>
      </w:numPr>
      <w:spacing w:after="240"/>
    </w:pPr>
    <w:rPr>
      <w:szCs w:val="20"/>
    </w:rPr>
  </w:style>
  <w:style w:type="paragraph" w:customStyle="1" w:styleId="Bullet8Continue">
    <w:name w:val="Bullet 8 Continue"/>
    <w:basedOn w:val="Normal"/>
    <w:uiPriority w:val="16"/>
    <w:rsid w:val="004E6490"/>
    <w:pPr>
      <w:spacing w:after="240"/>
      <w:ind w:left="2160"/>
    </w:pPr>
    <w:rPr>
      <w:szCs w:val="20"/>
    </w:rPr>
  </w:style>
  <w:style w:type="paragraph" w:customStyle="1" w:styleId="Bullet9">
    <w:name w:val="Bullet 9"/>
    <w:basedOn w:val="Normal"/>
    <w:uiPriority w:val="16"/>
    <w:rsid w:val="004E6490"/>
    <w:pPr>
      <w:numPr>
        <w:ilvl w:val="8"/>
        <w:numId w:val="17"/>
      </w:numPr>
      <w:spacing w:after="240"/>
    </w:pPr>
    <w:rPr>
      <w:szCs w:val="20"/>
    </w:rPr>
  </w:style>
  <w:style w:type="paragraph" w:customStyle="1" w:styleId="Bullet9Continue">
    <w:name w:val="Bullet 9 Continue"/>
    <w:basedOn w:val="Normal"/>
    <w:uiPriority w:val="16"/>
    <w:rsid w:val="004E6490"/>
    <w:pPr>
      <w:spacing w:after="240"/>
      <w:ind w:left="1440"/>
    </w:pPr>
    <w:rPr>
      <w:szCs w:val="20"/>
    </w:rPr>
  </w:style>
  <w:style w:type="character" w:styleId="Emphasis">
    <w:name w:val="Emphasis"/>
    <w:basedOn w:val="DefaultParagraphFont"/>
    <w:uiPriority w:val="20"/>
    <w:qFormat/>
    <w:rsid w:val="009B1482"/>
    <w:rPr>
      <w:b/>
      <w:bCs/>
      <w:i w:val="0"/>
      <w:iCs w:val="0"/>
    </w:rPr>
  </w:style>
  <w:style w:type="character" w:customStyle="1" w:styleId="st1">
    <w:name w:val="st1"/>
    <w:basedOn w:val="DefaultParagraphFont"/>
    <w:rsid w:val="009B1482"/>
  </w:style>
  <w:style w:type="paragraph" w:styleId="EndnoteText">
    <w:name w:val="endnote text"/>
    <w:basedOn w:val="Normal"/>
    <w:link w:val="EndnoteTextChar"/>
    <w:semiHidden/>
    <w:unhideWhenUsed/>
    <w:rsid w:val="006532DB"/>
    <w:rPr>
      <w:sz w:val="20"/>
      <w:szCs w:val="20"/>
    </w:rPr>
  </w:style>
  <w:style w:type="character" w:customStyle="1" w:styleId="EndnoteTextChar">
    <w:name w:val="Endnote Text Char"/>
    <w:basedOn w:val="DefaultParagraphFont"/>
    <w:link w:val="EndnoteText"/>
    <w:semiHidden/>
    <w:rsid w:val="006532DB"/>
  </w:style>
  <w:style w:type="character" w:styleId="EndnoteReference">
    <w:name w:val="endnote reference"/>
    <w:basedOn w:val="DefaultParagraphFont"/>
    <w:semiHidden/>
    <w:unhideWhenUsed/>
    <w:rsid w:val="006532DB"/>
    <w:rPr>
      <w:vertAlign w:val="superscript"/>
    </w:rPr>
  </w:style>
  <w:style w:type="paragraph" w:styleId="FootnoteText">
    <w:name w:val="footnote text"/>
    <w:basedOn w:val="Normal"/>
    <w:link w:val="FootnoteTextChar"/>
    <w:semiHidden/>
    <w:unhideWhenUsed/>
    <w:rsid w:val="006532DB"/>
    <w:rPr>
      <w:sz w:val="20"/>
      <w:szCs w:val="20"/>
    </w:rPr>
  </w:style>
  <w:style w:type="character" w:customStyle="1" w:styleId="FootnoteTextChar">
    <w:name w:val="Footnote Text Char"/>
    <w:basedOn w:val="DefaultParagraphFont"/>
    <w:link w:val="FootnoteText"/>
    <w:semiHidden/>
    <w:rsid w:val="006532DB"/>
  </w:style>
  <w:style w:type="character" w:styleId="FootnoteReference">
    <w:name w:val="footnote reference"/>
    <w:basedOn w:val="DefaultParagraphFont"/>
    <w:semiHidden/>
    <w:unhideWhenUsed/>
    <w:rsid w:val="00653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1126">
      <w:bodyDiv w:val="1"/>
      <w:marLeft w:val="0"/>
      <w:marRight w:val="0"/>
      <w:marTop w:val="0"/>
      <w:marBottom w:val="0"/>
      <w:divBdr>
        <w:top w:val="none" w:sz="0" w:space="0" w:color="auto"/>
        <w:left w:val="none" w:sz="0" w:space="0" w:color="auto"/>
        <w:bottom w:val="none" w:sz="0" w:space="0" w:color="auto"/>
        <w:right w:val="none" w:sz="0" w:space="0" w:color="auto"/>
      </w:divBdr>
    </w:div>
    <w:div w:id="233199387">
      <w:bodyDiv w:val="1"/>
      <w:marLeft w:val="0"/>
      <w:marRight w:val="0"/>
      <w:marTop w:val="0"/>
      <w:marBottom w:val="0"/>
      <w:divBdr>
        <w:top w:val="none" w:sz="0" w:space="0" w:color="auto"/>
        <w:left w:val="none" w:sz="0" w:space="0" w:color="auto"/>
        <w:bottom w:val="none" w:sz="0" w:space="0" w:color="auto"/>
        <w:right w:val="none" w:sz="0" w:space="0" w:color="auto"/>
      </w:divBdr>
    </w:div>
    <w:div w:id="233470285">
      <w:bodyDiv w:val="1"/>
      <w:marLeft w:val="0"/>
      <w:marRight w:val="0"/>
      <w:marTop w:val="0"/>
      <w:marBottom w:val="0"/>
      <w:divBdr>
        <w:top w:val="none" w:sz="0" w:space="0" w:color="auto"/>
        <w:left w:val="none" w:sz="0" w:space="0" w:color="auto"/>
        <w:bottom w:val="none" w:sz="0" w:space="0" w:color="auto"/>
        <w:right w:val="none" w:sz="0" w:space="0" w:color="auto"/>
      </w:divBdr>
    </w:div>
    <w:div w:id="689379045">
      <w:bodyDiv w:val="1"/>
      <w:marLeft w:val="0"/>
      <w:marRight w:val="0"/>
      <w:marTop w:val="0"/>
      <w:marBottom w:val="0"/>
      <w:divBdr>
        <w:top w:val="none" w:sz="0" w:space="0" w:color="auto"/>
        <w:left w:val="none" w:sz="0" w:space="0" w:color="auto"/>
        <w:bottom w:val="none" w:sz="0" w:space="0" w:color="auto"/>
        <w:right w:val="none" w:sz="0" w:space="0" w:color="auto"/>
      </w:divBdr>
    </w:div>
    <w:div w:id="1514764246">
      <w:bodyDiv w:val="1"/>
      <w:marLeft w:val="0"/>
      <w:marRight w:val="0"/>
      <w:marTop w:val="0"/>
      <w:marBottom w:val="0"/>
      <w:divBdr>
        <w:top w:val="none" w:sz="0" w:space="0" w:color="auto"/>
        <w:left w:val="none" w:sz="0" w:space="0" w:color="auto"/>
        <w:bottom w:val="none" w:sz="0" w:space="0" w:color="auto"/>
        <w:right w:val="none" w:sz="0" w:space="0" w:color="auto"/>
      </w:divBdr>
    </w:div>
    <w:div w:id="1524782731">
      <w:bodyDiv w:val="1"/>
      <w:marLeft w:val="0"/>
      <w:marRight w:val="0"/>
      <w:marTop w:val="0"/>
      <w:marBottom w:val="0"/>
      <w:divBdr>
        <w:top w:val="none" w:sz="0" w:space="0" w:color="auto"/>
        <w:left w:val="none" w:sz="0" w:space="0" w:color="auto"/>
        <w:bottom w:val="none" w:sz="0" w:space="0" w:color="auto"/>
        <w:right w:val="none" w:sz="0" w:space="0" w:color="auto"/>
      </w:divBdr>
    </w:div>
    <w:div w:id="1574312956">
      <w:bodyDiv w:val="1"/>
      <w:marLeft w:val="0"/>
      <w:marRight w:val="0"/>
      <w:marTop w:val="0"/>
      <w:marBottom w:val="0"/>
      <w:divBdr>
        <w:top w:val="none" w:sz="0" w:space="0" w:color="auto"/>
        <w:left w:val="none" w:sz="0" w:space="0" w:color="auto"/>
        <w:bottom w:val="none" w:sz="0" w:space="0" w:color="auto"/>
        <w:right w:val="none" w:sz="0" w:space="0" w:color="auto"/>
      </w:divBdr>
    </w:div>
    <w:div w:id="158074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leg.colorado.gov/bills/hb19-1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CCCF-7654-4BAF-B9E9-4EE62FFC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2018-05-29T01:02:00Z</cp:lastPrinted>
  <dcterms:created xsi:type="dcterms:W3CDTF">2020-03-04T21:47:00Z</dcterms:created>
  <dcterms:modified xsi:type="dcterms:W3CDTF">2020-04-20T16:36:00Z</dcterms:modified>
</cp:coreProperties>
</file>